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8693" w14:textId="77777777" w:rsidR="003C1C3C" w:rsidRPr="00120425" w:rsidRDefault="003C1C3C" w:rsidP="003C1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647553"/>
    </w:p>
    <w:p w14:paraId="15053238" w14:textId="04A5826F" w:rsidR="003C1C3C" w:rsidRPr="00120425" w:rsidRDefault="003C1C3C" w:rsidP="003C1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25">
        <w:rPr>
          <w:rFonts w:ascii="Times New Roman" w:hAnsi="Times New Roman" w:cs="Times New Roman"/>
          <w:b/>
          <w:sz w:val="24"/>
          <w:szCs w:val="24"/>
        </w:rPr>
        <w:t>DECLARAÇÃO DE RATIFICAÇÃO DO ART. 56 DO ESTATUTO SOCIAL DAS APAES</w:t>
      </w:r>
    </w:p>
    <w:p w14:paraId="5C89854F" w14:textId="77777777" w:rsidR="003C1C3C" w:rsidRPr="00120425" w:rsidRDefault="003C1C3C" w:rsidP="00340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0056205" w14:textId="1E6382F0" w:rsidR="003C1C3C" w:rsidRPr="00120425" w:rsidRDefault="0034089A" w:rsidP="0034089A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00120425">
        <w:rPr>
          <w:rFonts w:ascii="Times New Roman" w:hAnsi="Times New Roman" w:cs="Times New Roman"/>
          <w:sz w:val="24"/>
          <w:szCs w:val="24"/>
        </w:rPr>
        <w:t xml:space="preserve">APAE de </w:t>
      </w:r>
      <w:r w:rsidRPr="001204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APAE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120425">
        <w:rPr>
          <w:rFonts w:ascii="Times New Roman" w:hAnsi="Times New Roman" w:cs="Times New Roman"/>
          <w:sz w:val="24"/>
          <w:szCs w:val="24"/>
        </w:rPr>
        <w:t xml:space="preserve">, com sede na </w:t>
      </w:r>
      <w:r w:rsidRPr="00120425">
        <w:rPr>
          <w:rFonts w:ascii="Times New Roman" w:hAnsi="Times New Roman" w:cs="Times New Roman"/>
          <w:color w:val="FF0000"/>
          <w:sz w:val="24"/>
          <w:szCs w:val="24"/>
        </w:rPr>
        <w:t>endereço completo da entidade</w:t>
      </w:r>
      <w:r w:rsidRPr="00120425">
        <w:rPr>
          <w:rFonts w:ascii="Times New Roman" w:hAnsi="Times New Roman" w:cs="Times New Roman"/>
          <w:sz w:val="24"/>
          <w:szCs w:val="24"/>
        </w:rPr>
        <w:t xml:space="preserve">, inscrita no CNPJ sob o número </w:t>
      </w:r>
      <w:r w:rsidRPr="00120425">
        <w:rPr>
          <w:rFonts w:ascii="Times New Roman" w:hAnsi="Times New Roman" w:cs="Times New Roman"/>
          <w:color w:val="FF0000"/>
          <w:sz w:val="24"/>
          <w:szCs w:val="24"/>
        </w:rPr>
        <w:t>000.000.000/0000-00</w:t>
      </w:r>
      <w:r w:rsidRPr="00120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intermédio de seu representante legal</w:t>
      </w:r>
      <w:r w:rsidR="003C1C3C" w:rsidRPr="00120425">
        <w:rPr>
          <w:rFonts w:ascii="Times New Roman" w:hAnsi="Times New Roman" w:cs="Times New Roman"/>
          <w:sz w:val="24"/>
          <w:szCs w:val="24"/>
        </w:rPr>
        <w:t xml:space="preserve"> </w:t>
      </w:r>
      <w:r w:rsidR="003C1C3C" w:rsidRPr="00120425">
        <w:rPr>
          <w:rFonts w:ascii="Times New Roman" w:hAnsi="Times New Roman" w:cs="Times New Roman"/>
          <w:color w:val="FF0000"/>
          <w:sz w:val="24"/>
          <w:szCs w:val="24"/>
        </w:rPr>
        <w:t>Nome Completo</w:t>
      </w:r>
      <w:r w:rsidR="003C1C3C" w:rsidRPr="00120425">
        <w:rPr>
          <w:rFonts w:ascii="Times New Roman" w:hAnsi="Times New Roman" w:cs="Times New Roman"/>
          <w:sz w:val="24"/>
          <w:szCs w:val="24"/>
        </w:rPr>
        <w:t xml:space="preserve">, CPF </w:t>
      </w:r>
      <w:r w:rsidR="003C1C3C" w:rsidRPr="00120425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1C3C" w:rsidRPr="00120425">
        <w:rPr>
          <w:rFonts w:ascii="Times New Roman" w:hAnsi="Times New Roman" w:cs="Times New Roman"/>
          <w:b/>
          <w:sz w:val="24"/>
          <w:szCs w:val="24"/>
        </w:rPr>
        <w:t>DECLAR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C1C3C" w:rsidRPr="00120425">
        <w:rPr>
          <w:rFonts w:ascii="Times New Roman" w:hAnsi="Times New Roman" w:cs="Times New Roman"/>
          <w:b/>
          <w:sz w:val="24"/>
          <w:szCs w:val="24"/>
        </w:rPr>
        <w:t>,</w:t>
      </w:r>
      <w:r w:rsidR="003C1C3C" w:rsidRPr="00120425">
        <w:rPr>
          <w:rFonts w:ascii="Times New Roman" w:hAnsi="Times New Roman" w:cs="Times New Roman"/>
          <w:sz w:val="24"/>
          <w:szCs w:val="24"/>
        </w:rPr>
        <w:t xml:space="preserve"> sob as penas do art. 299 do Código Penal, estar de acordo com a nota jurídica da Federação das APAES-MG, emitida em 10/11/2017, com elucidação acerca do Artigo 56 do estatuto social de suas federadas, que dispõe sobre a dissolução e destinação de seu patrimônio nessa circunstância, e que o mesmo está em consonância com o Inciso III, artigo 33 da Lei nº 1</w:t>
      </w:r>
      <w:r>
        <w:rPr>
          <w:rFonts w:ascii="Times New Roman" w:hAnsi="Times New Roman" w:cs="Times New Roman"/>
          <w:sz w:val="24"/>
          <w:szCs w:val="24"/>
        </w:rPr>
        <w:t>3.019, de 2014. Ademais, declara</w:t>
      </w:r>
      <w:r w:rsidR="003C1C3C" w:rsidRPr="00120425">
        <w:rPr>
          <w:rFonts w:ascii="Times New Roman" w:hAnsi="Times New Roman" w:cs="Times New Roman"/>
          <w:sz w:val="24"/>
          <w:szCs w:val="24"/>
        </w:rPr>
        <w:t xml:space="preserve"> que se mantém a relação de conformidade do estatuto da entidade e a Lei nº 13.019, de 2014.</w:t>
      </w:r>
      <w:bookmarkStart w:id="1" w:name="_GoBack"/>
      <w:bookmarkEnd w:id="1"/>
    </w:p>
    <w:p w14:paraId="7FC32C13" w14:textId="77777777" w:rsidR="003C1C3C" w:rsidRPr="00120425" w:rsidRDefault="003C1C3C" w:rsidP="003C1C3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ED3AC0" w14:textId="548EA7AB" w:rsidR="003C1C3C" w:rsidRPr="00120425" w:rsidRDefault="003C1C3C" w:rsidP="003C1C3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0425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120425">
        <w:rPr>
          <w:rFonts w:ascii="Times New Roman" w:hAnsi="Times New Roman" w:cs="Times New Roman"/>
          <w:sz w:val="24"/>
          <w:szCs w:val="24"/>
        </w:rPr>
        <w:t xml:space="preserve">, </w:t>
      </w:r>
      <w:r w:rsidRPr="00120425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120425">
        <w:rPr>
          <w:rFonts w:ascii="Times New Roman" w:hAnsi="Times New Roman" w:cs="Times New Roman"/>
          <w:sz w:val="24"/>
          <w:szCs w:val="24"/>
        </w:rPr>
        <w:t>de</w:t>
      </w:r>
      <w:r w:rsidRPr="00120425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120425">
        <w:rPr>
          <w:rFonts w:ascii="Times New Roman" w:hAnsi="Times New Roman" w:cs="Times New Roman"/>
          <w:sz w:val="24"/>
          <w:szCs w:val="24"/>
        </w:rPr>
        <w:t xml:space="preserve">de </w:t>
      </w:r>
      <w:r w:rsidRPr="00120425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24F398CB" w14:textId="77777777" w:rsidR="003C1C3C" w:rsidRPr="00120425" w:rsidRDefault="003C1C3C" w:rsidP="003C1C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0396157" w14:textId="77777777" w:rsidR="003C1C3C" w:rsidRPr="00120425" w:rsidRDefault="003C1C3C" w:rsidP="003C1C3C">
      <w:pPr>
        <w:pStyle w:val="Ttulo2"/>
        <w:spacing w:line="360" w:lineRule="auto"/>
        <w:rPr>
          <w:color w:val="FF0000"/>
          <w:sz w:val="24"/>
        </w:rPr>
      </w:pPr>
      <w:r w:rsidRPr="00120425">
        <w:rPr>
          <w:color w:val="FF0000"/>
          <w:sz w:val="24"/>
        </w:rPr>
        <w:t>NOME DO REPRESENTANTE LEGAL DA ORGANIZAÇÃO DA SOCIEDADE CIVL</w:t>
      </w:r>
    </w:p>
    <w:p w14:paraId="245805EC" w14:textId="41BF14E5" w:rsidR="003C1C3C" w:rsidRPr="00120425" w:rsidRDefault="003C1C3C" w:rsidP="003C1C3C">
      <w:pPr>
        <w:pStyle w:val="Ttulo2"/>
        <w:spacing w:line="360" w:lineRule="auto"/>
        <w:rPr>
          <w:color w:val="FF0000"/>
          <w:sz w:val="24"/>
        </w:rPr>
      </w:pPr>
      <w:r w:rsidRPr="00120425">
        <w:rPr>
          <w:color w:val="FF0000"/>
          <w:sz w:val="24"/>
        </w:rPr>
        <w:t xml:space="preserve">Cargo </w:t>
      </w:r>
      <w:r w:rsidRPr="00120425">
        <w:rPr>
          <w:sz w:val="24"/>
        </w:rPr>
        <w:t xml:space="preserve">do(a) </w:t>
      </w:r>
      <w:r w:rsidR="00120425" w:rsidRPr="00120425">
        <w:rPr>
          <w:color w:val="FF0000"/>
          <w:sz w:val="24"/>
        </w:rPr>
        <w:t>NOME DA ORGANIZAÇÃO DA SOCIEDADE CIVIL</w:t>
      </w:r>
    </w:p>
    <w:p w14:paraId="06017BB7" w14:textId="2089B954" w:rsidR="003C1C3C" w:rsidRPr="00120425" w:rsidRDefault="003C1C3C" w:rsidP="003C1C3C">
      <w:pPr>
        <w:pStyle w:val="Ttulo2"/>
        <w:spacing w:line="360" w:lineRule="auto"/>
        <w:rPr>
          <w:color w:val="FF0000"/>
          <w:sz w:val="24"/>
        </w:rPr>
      </w:pPr>
      <w:r w:rsidRPr="00120425">
        <w:rPr>
          <w:color w:val="FF0000"/>
          <w:sz w:val="24"/>
        </w:rPr>
        <w:t xml:space="preserve">NOME DA ORGANIZAÇÃO DA SOCIEDADE CIVIL </w:t>
      </w:r>
    </w:p>
    <w:p w14:paraId="32B4D254" w14:textId="77777777" w:rsidR="00B541D6" w:rsidRPr="00120425" w:rsidRDefault="00B541D6">
      <w:pPr>
        <w:rPr>
          <w:rFonts w:ascii="Times New Roman" w:hAnsi="Times New Roman" w:cs="Times New Roman"/>
          <w:sz w:val="24"/>
          <w:szCs w:val="24"/>
        </w:rPr>
      </w:pPr>
    </w:p>
    <w:sectPr w:rsidR="00B541D6" w:rsidRPr="00120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D0A3" w14:textId="77777777" w:rsidR="000029B8" w:rsidRDefault="000029B8" w:rsidP="00120425">
      <w:pPr>
        <w:spacing w:after="0" w:line="240" w:lineRule="auto"/>
      </w:pPr>
      <w:r>
        <w:separator/>
      </w:r>
    </w:p>
  </w:endnote>
  <w:endnote w:type="continuationSeparator" w:id="0">
    <w:p w14:paraId="1C37F01C" w14:textId="77777777" w:rsidR="000029B8" w:rsidRDefault="000029B8" w:rsidP="0012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986A" w14:textId="77777777" w:rsidR="000029B8" w:rsidRDefault="000029B8" w:rsidP="00120425">
      <w:pPr>
        <w:spacing w:after="0" w:line="240" w:lineRule="auto"/>
      </w:pPr>
      <w:r>
        <w:separator/>
      </w:r>
    </w:p>
  </w:footnote>
  <w:footnote w:type="continuationSeparator" w:id="0">
    <w:p w14:paraId="276B475A" w14:textId="77777777" w:rsidR="000029B8" w:rsidRDefault="000029B8" w:rsidP="0012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036D" w14:textId="4BF5A75F" w:rsidR="00120425" w:rsidRPr="00120425" w:rsidRDefault="00120425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120425">
      <w:rPr>
        <w:rFonts w:ascii="Times New Roman" w:hAnsi="Times New Roman" w:cs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3C"/>
    <w:rsid w:val="000029B8"/>
    <w:rsid w:val="00120425"/>
    <w:rsid w:val="0034089A"/>
    <w:rsid w:val="003C1C3C"/>
    <w:rsid w:val="005A37EB"/>
    <w:rsid w:val="00B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97CD"/>
  <w15:chartTrackingRefBased/>
  <w15:docId w15:val="{D428C7F0-3B43-4DF6-8BA0-65D030E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3C"/>
  </w:style>
  <w:style w:type="paragraph" w:styleId="Ttulo2">
    <w:name w:val="heading 2"/>
    <w:basedOn w:val="Normal"/>
    <w:next w:val="Normal"/>
    <w:link w:val="Ttulo2Char"/>
    <w:unhideWhenUsed/>
    <w:qFormat/>
    <w:rsid w:val="003C1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C1C3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0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425"/>
  </w:style>
  <w:style w:type="paragraph" w:styleId="Rodap">
    <w:name w:val="footer"/>
    <w:basedOn w:val="Normal"/>
    <w:link w:val="RodapChar"/>
    <w:uiPriority w:val="99"/>
    <w:unhideWhenUsed/>
    <w:rsid w:val="00120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Isabella Costa da Silva (SEGOV)</cp:lastModifiedBy>
  <cp:revision>3</cp:revision>
  <dcterms:created xsi:type="dcterms:W3CDTF">2021-06-16T13:08:00Z</dcterms:created>
  <dcterms:modified xsi:type="dcterms:W3CDTF">2022-05-18T11:56:00Z</dcterms:modified>
</cp:coreProperties>
</file>