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6688" w:rsidR="00852EDD" w:rsidP="008F6688" w:rsidRDefault="00644DC9" w14:paraId="3A2B98B2" w14:textId="517CF31E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688">
        <w:rPr>
          <w:rFonts w:ascii="Times New Roman" w:hAnsi="Times New Roman" w:cs="Times New Roman"/>
          <w:b/>
          <w:bCs/>
          <w:sz w:val="24"/>
          <w:szCs w:val="24"/>
        </w:rPr>
        <w:t>GOVERNO DO ESTADO DE MINAS GERAIS</w:t>
      </w:r>
    </w:p>
    <w:p w:rsidRPr="008F6688" w:rsidR="00644DC9" w:rsidP="12DB5667" w:rsidRDefault="00644DC9" w14:paraId="420FDFFF" w14:textId="41879B18" w14:noSpellErr="1">
      <w:pPr>
        <w:pStyle w:val="PargrafodaLista"/>
        <w:jc w:val="center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DO ÓRGÃO OU ENTIDADE ESTADUAL PARCEIRO</w:t>
      </w:r>
    </w:p>
    <w:p w:rsidRPr="008F6688" w:rsidR="00644DC9" w:rsidP="12DB5667" w:rsidRDefault="00644DC9" w14:paraId="5F2670F1" w14:textId="16F9CAA8" w14:noSpellErr="1">
      <w:pPr>
        <w:pStyle w:val="PargrafodaLista"/>
        <w:jc w:val="center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SETOR DO ÓRGÃO OU ENTIDADE ESTADUAL PARCEIRO RESPONSÁVEL PELA PARCERIA</w:t>
      </w:r>
    </w:p>
    <w:p w:rsidRPr="008F6688" w:rsidR="00644DC9" w:rsidP="12DB5667" w:rsidRDefault="00644DC9" w14:paraId="07E03B64" w14:textId="4053332F" w14:noSpellErr="1">
      <w:pPr>
        <w:pStyle w:val="PargrafodaLista"/>
        <w:jc w:val="center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</w:p>
    <w:p w:rsidRPr="000D7A02" w:rsidR="00644DC9" w:rsidP="00F42EF1" w:rsidRDefault="00644DC9" w14:paraId="52DF7355" w14:textId="615854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F42EF1" w:rsidRDefault="00644DC9" w14:paraId="14BCFCC7" w14:textId="313A2B3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F42EF1" w:rsidRDefault="00644DC9" w14:paraId="1F99D845" w14:textId="6C0A945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F42EF1" w:rsidRDefault="00644DC9" w14:paraId="6CEB0163" w14:textId="0EA11CF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8F6688" w:rsidR="00644DC9" w:rsidP="008F6688" w:rsidRDefault="00644DC9" w14:paraId="74EBAD9C" w14:textId="692A5722">
      <w:pPr>
        <w:pStyle w:val="PargrafodaLista"/>
        <w:jc w:val="center"/>
        <w:rPr>
          <w:rFonts w:ascii="Times New Roman" w:hAnsi="Times New Roman" w:cs="Times New Roman"/>
          <w:b w:val="1"/>
          <w:bCs w:val="1"/>
          <w:sz w:val="48"/>
          <w:szCs w:val="48"/>
        </w:rPr>
      </w:pPr>
      <w:r w:rsidRPr="12DB5667" w:rsidR="12DB5667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RELATÓRIO TÉCNICO DE MONITORAMENTO E AVALIAÇÃO RELATIVO AO TERMO DE </w:t>
      </w: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48"/>
          <w:szCs w:val="48"/>
          <w:highlight w:val="yellow"/>
        </w:rPr>
        <w:t>COLABORAÇÃO/FOMENTO</w:t>
      </w: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48"/>
          <w:szCs w:val="48"/>
        </w:rPr>
        <w:t xml:space="preserve"> </w:t>
      </w:r>
      <w:r w:rsidRPr="12DB5667" w:rsidR="12DB5667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Nº </w:t>
      </w: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48"/>
          <w:szCs w:val="48"/>
        </w:rPr>
        <w:t>0000</w:t>
      </w:r>
      <w:r w:rsidRPr="12DB5667" w:rsidR="12DB5667">
        <w:rPr>
          <w:rFonts w:ascii="Times New Roman" w:hAnsi="Times New Roman" w:cs="Times New Roman"/>
          <w:b w:val="1"/>
          <w:bCs w:val="1"/>
          <w:sz w:val="48"/>
          <w:szCs w:val="48"/>
        </w:rPr>
        <w:t>/</w:t>
      </w:r>
      <w:r w:rsidRPr="12DB5667" w:rsidR="12DB5667">
        <w:rPr>
          <w:rFonts w:ascii="Times New Roman" w:hAnsi="Times New Roman" w:cs="Times New Roman"/>
          <w:b w:val="1"/>
          <w:bCs w:val="1"/>
          <w:color w:val="FF0000"/>
          <w:sz w:val="48"/>
          <w:szCs w:val="48"/>
        </w:rPr>
        <w:t>ANO</w:t>
      </w:r>
    </w:p>
    <w:p w:rsidRPr="008F6688" w:rsidR="00644DC9" w:rsidP="008F6688" w:rsidRDefault="00644DC9" w14:paraId="5C444052" w14:textId="41647370">
      <w:pPr>
        <w:pStyle w:val="PargrafodaLista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0D7A02" w:rsidR="00644DC9" w:rsidP="00644DC9" w:rsidRDefault="00644DC9" w14:paraId="45AD6DDF" w14:textId="295CEA3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644DC9" w:rsidRDefault="00644DC9" w14:paraId="6C921087" w14:textId="3A90EEF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644DC9" w:rsidRDefault="00644DC9" w14:paraId="652D9276" w14:textId="2058B34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644DC9" w:rsidRDefault="00644DC9" w14:paraId="05E3632C" w14:textId="7F604C6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4AEA95B8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27EB6EC8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0A0FB9AE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44D3067C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70B4EEFE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355AC1DC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2BA79F9C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F6688" w:rsidP="00644DC9" w:rsidRDefault="008F6688" w14:paraId="7B834EB2" w14:textId="777777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8F6688" w:rsidR="00644DC9" w:rsidP="00644DC9" w:rsidRDefault="00644DC9" w14:paraId="2C60C957" w14:textId="58A2E04A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688">
        <w:rPr>
          <w:rFonts w:ascii="Times New Roman" w:hAnsi="Times New Roman" w:cs="Times New Roman"/>
          <w:b/>
          <w:bCs/>
          <w:sz w:val="24"/>
          <w:szCs w:val="24"/>
        </w:rPr>
        <w:t>REFERÊNCIA:</w:t>
      </w:r>
      <w:r w:rsidRPr="000D7A02">
        <w:rPr>
          <w:rFonts w:ascii="Times New Roman" w:hAnsi="Times New Roman" w:cs="Times New Roman"/>
          <w:sz w:val="24"/>
          <w:szCs w:val="24"/>
        </w:rPr>
        <w:t xml:space="preserve"> </w:t>
      </w:r>
      <w:r w:rsidRPr="008F6688">
        <w:rPr>
          <w:rFonts w:ascii="Times New Roman" w:hAnsi="Times New Roman" w:cs="Times New Roman"/>
          <w:color w:val="FF0000"/>
          <w:sz w:val="24"/>
          <w:szCs w:val="24"/>
        </w:rPr>
        <w:t xml:space="preserve">Nº DO RELATÓRIO DE MONITORAMENTO E AVALIAÇÃO </w:t>
      </w:r>
    </w:p>
    <w:p w:rsidRPr="000D7A02" w:rsidR="00644DC9" w:rsidP="00644DC9" w:rsidRDefault="00644DC9" w14:paraId="01151FAB" w14:textId="226C8A0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644DC9" w:rsidRDefault="00644DC9" w14:paraId="38F752FC" w14:textId="09F5928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8F6688">
        <w:rPr>
          <w:rFonts w:ascii="Times New Roman" w:hAnsi="Times New Roman" w:cs="Times New Roman"/>
          <w:b/>
          <w:bCs/>
          <w:sz w:val="24"/>
          <w:szCs w:val="24"/>
        </w:rPr>
        <w:t>PERÍODO A QUE SE REFERE O RELATÓRIO DE MONITORAMENTO E AVALIAÇÃO:</w:t>
      </w:r>
      <w:r w:rsidRPr="000D7A02">
        <w:rPr>
          <w:rFonts w:ascii="Times New Roman" w:hAnsi="Times New Roman" w:cs="Times New Roman"/>
          <w:sz w:val="24"/>
          <w:szCs w:val="24"/>
        </w:rPr>
        <w:t xml:space="preserve"> </w:t>
      </w:r>
      <w:r w:rsidRPr="008F6688">
        <w:rPr>
          <w:rFonts w:ascii="Times New Roman" w:hAnsi="Times New Roman" w:cs="Times New Roman"/>
          <w:color w:val="FF0000"/>
          <w:sz w:val="24"/>
          <w:szCs w:val="24"/>
        </w:rPr>
        <w:t xml:space="preserve">DD/MM/AAAA </w:t>
      </w:r>
      <w:r w:rsidRPr="000D7A02">
        <w:rPr>
          <w:rFonts w:ascii="Times New Roman" w:hAnsi="Times New Roman" w:cs="Times New Roman"/>
          <w:sz w:val="24"/>
          <w:szCs w:val="24"/>
        </w:rPr>
        <w:t xml:space="preserve">ATÉ </w:t>
      </w:r>
      <w:r w:rsidRPr="008F6688">
        <w:rPr>
          <w:rFonts w:ascii="Times New Roman" w:hAnsi="Times New Roman" w:cs="Times New Roman"/>
          <w:color w:val="FF0000"/>
          <w:sz w:val="24"/>
          <w:szCs w:val="24"/>
        </w:rPr>
        <w:t>DD/MM/AAAA</w:t>
      </w:r>
    </w:p>
    <w:p w:rsidRPr="000D7A02" w:rsidR="00644DC9" w:rsidP="00644DC9" w:rsidRDefault="00644DC9" w14:paraId="2D032B52" w14:textId="6DA1C0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Pr="000D7A02" w:rsidR="00644DC9" w:rsidP="00644DC9" w:rsidRDefault="00644DC9" w14:paraId="715B502B" w14:textId="7741513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8F6688">
        <w:rPr>
          <w:rFonts w:ascii="Times New Roman" w:hAnsi="Times New Roman" w:cs="Times New Roman"/>
          <w:b/>
          <w:bCs/>
          <w:sz w:val="24"/>
          <w:szCs w:val="24"/>
        </w:rPr>
        <w:t>GESTOR(A) DA PARCERIA:</w:t>
      </w:r>
      <w:r w:rsidRPr="000D7A02">
        <w:rPr>
          <w:rFonts w:ascii="Times New Roman" w:hAnsi="Times New Roman" w:cs="Times New Roman"/>
          <w:sz w:val="24"/>
          <w:szCs w:val="24"/>
        </w:rPr>
        <w:t xml:space="preserve"> </w:t>
      </w:r>
      <w:r w:rsidRPr="008F6688">
        <w:rPr>
          <w:rFonts w:ascii="Times New Roman" w:hAnsi="Times New Roman" w:cs="Times New Roman"/>
          <w:color w:val="FF0000"/>
          <w:sz w:val="24"/>
          <w:szCs w:val="24"/>
        </w:rPr>
        <w:t>NOME COMPLETO E MASP DO(A) GESTOR(A) DA PARCERIA</w:t>
      </w:r>
    </w:p>
    <w:p w:rsidRPr="000D7A02" w:rsidR="00644DC9" w:rsidRDefault="00644DC9" w14:paraId="1FD6A0A6" w14:textId="07DDD427">
      <w:pPr>
        <w:rPr>
          <w:rFonts w:ascii="Times New Roman" w:hAnsi="Times New Roman" w:cs="Times New Roman"/>
          <w:sz w:val="24"/>
          <w:szCs w:val="24"/>
        </w:rPr>
      </w:pPr>
      <w:r w:rsidRPr="000D7A02">
        <w:rPr>
          <w:rFonts w:ascii="Times New Roman" w:hAnsi="Times New Roman" w:cs="Times New Roman"/>
          <w:sz w:val="24"/>
          <w:szCs w:val="24"/>
        </w:rPr>
        <w:br w:type="page"/>
      </w:r>
    </w:p>
    <w:p w:rsidRPr="00480C24" w:rsidR="009228E0" w:rsidP="000E10B5" w:rsidRDefault="009228E0" w14:paraId="19E59D01" w14:textId="77777777">
      <w:pPr>
        <w:pStyle w:val="NormalWeb"/>
        <w:spacing w:line="276" w:lineRule="auto"/>
        <w:jc w:val="both"/>
        <w:rPr>
          <w:b/>
          <w:bCs/>
          <w:color w:val="000000"/>
        </w:rPr>
      </w:pPr>
      <w:r w:rsidRPr="00480C24">
        <w:rPr>
          <w:b/>
          <w:bCs/>
          <w:color w:val="000000"/>
        </w:rPr>
        <w:lastRenderedPageBreak/>
        <w:t>APRESENTAÇÃO</w:t>
      </w:r>
    </w:p>
    <w:p w:rsidRPr="000D7A02" w:rsidR="00644DC9" w:rsidP="000E10B5" w:rsidRDefault="00644DC9" w14:paraId="7E5376E6" w14:textId="19A1D8E5">
      <w:pPr>
        <w:pStyle w:val="NormalWeb"/>
        <w:spacing w:line="276" w:lineRule="auto"/>
        <w:jc w:val="both"/>
        <w:rPr>
          <w:color w:val="000000"/>
        </w:rPr>
      </w:pPr>
      <w:r w:rsidRPr="000D7A02">
        <w:rPr>
          <w:color w:val="000000"/>
        </w:rPr>
        <w:t xml:space="preserve">O presente relatório tem </w:t>
      </w:r>
      <w:r w:rsidRPr="000D7A02">
        <w:rPr>
          <w:color w:val="000000"/>
        </w:rPr>
        <w:t>como objetivo</w:t>
      </w:r>
      <w:r w:rsidRPr="000D7A02">
        <w:rPr>
          <w:color w:val="000000"/>
        </w:rPr>
        <w:t xml:space="preserve"> </w:t>
      </w:r>
      <w:r w:rsidRPr="000D7A02" w:rsidR="00F938C5">
        <w:rPr>
          <w:color w:val="000000"/>
        </w:rPr>
        <w:t>realizar a</w:t>
      </w:r>
      <w:r w:rsidRPr="000D7A02">
        <w:rPr>
          <w:color w:val="000000"/>
        </w:rPr>
        <w:t xml:space="preserve"> avaliação </w:t>
      </w:r>
      <w:r w:rsidRPr="000D7A02" w:rsidR="00F938C5">
        <w:rPr>
          <w:color w:val="000000"/>
        </w:rPr>
        <w:t xml:space="preserve">parcial </w:t>
      </w:r>
      <w:r w:rsidRPr="000D7A02">
        <w:rPr>
          <w:color w:val="000000"/>
        </w:rPr>
        <w:t xml:space="preserve">de </w:t>
      </w:r>
      <w:r w:rsidR="00480C24">
        <w:rPr>
          <w:color w:val="000000"/>
        </w:rPr>
        <w:t>T</w:t>
      </w:r>
      <w:r w:rsidRPr="000D7A02">
        <w:rPr>
          <w:color w:val="000000"/>
        </w:rPr>
        <w:t xml:space="preserve">ermos de </w:t>
      </w:r>
      <w:r w:rsidRPr="00480C24" w:rsidR="00480C24">
        <w:t>Colaboração</w:t>
      </w:r>
      <w:r w:rsidR="00480C24">
        <w:t xml:space="preserve"> e</w:t>
      </w:r>
      <w:r w:rsidRPr="00480C24" w:rsidR="00480C24">
        <w:t xml:space="preserve"> Fomento </w:t>
      </w:r>
      <w:r w:rsidRPr="000D7A02">
        <w:rPr>
          <w:color w:val="000000"/>
        </w:rPr>
        <w:t xml:space="preserve">celebrados, visando o acompanhamento analítico relativo ao cumprimento da execução do objeto, </w:t>
      </w:r>
      <w:r w:rsidRPr="000D7A02" w:rsidR="00F938C5">
        <w:rPr>
          <w:color w:val="000000"/>
        </w:rPr>
        <w:t xml:space="preserve">da boa e regular aplicação dos recursos, </w:t>
      </w:r>
      <w:r w:rsidRPr="000D7A02">
        <w:rPr>
          <w:color w:val="000000"/>
        </w:rPr>
        <w:t xml:space="preserve">das finalidades e dos benefícios sociais </w:t>
      </w:r>
      <w:r w:rsidRPr="000D7A02" w:rsidR="00F938C5">
        <w:rPr>
          <w:color w:val="000000"/>
        </w:rPr>
        <w:t>buscados</w:t>
      </w:r>
      <w:r w:rsidRPr="000D7A02">
        <w:rPr>
          <w:color w:val="000000"/>
        </w:rPr>
        <w:t xml:space="preserve"> pela parceria firmada entre o Governo do Estado de Minas Gerais e as Organizações da Sociedade Civil (OSC), em consonância com a Lei Federal nº 13.019, de </w:t>
      </w:r>
      <w:r w:rsidRPr="000D7A02" w:rsidR="00F938C5">
        <w:rPr>
          <w:color w:val="000000"/>
        </w:rPr>
        <w:t xml:space="preserve">31 de julho de </w:t>
      </w:r>
      <w:r w:rsidRPr="000D7A02">
        <w:rPr>
          <w:color w:val="000000"/>
        </w:rPr>
        <w:t xml:space="preserve">2014, e o Decreto Estadual nº 47.132, de </w:t>
      </w:r>
      <w:r w:rsidRPr="000D7A02" w:rsidR="00F938C5">
        <w:rPr>
          <w:color w:val="000000"/>
        </w:rPr>
        <w:t>20 de janeiro 2017</w:t>
      </w:r>
      <w:r w:rsidRPr="000D7A02">
        <w:rPr>
          <w:color w:val="000000"/>
        </w:rPr>
        <w:t>.</w:t>
      </w:r>
    </w:p>
    <w:p w:rsidRPr="000D7A02" w:rsidR="00644DC9" w:rsidP="000E10B5" w:rsidRDefault="00F938C5" w14:paraId="63054A11" w14:textId="2133E632">
      <w:pPr>
        <w:pStyle w:val="NormalWeb"/>
        <w:spacing w:line="276" w:lineRule="auto"/>
        <w:jc w:val="both"/>
        <w:rPr>
          <w:color w:val="000000"/>
        </w:rPr>
      </w:pPr>
      <w:r w:rsidRPr="000D7A02">
        <w:rPr>
          <w:color w:val="000000"/>
        </w:rPr>
        <w:t>Este relatório técnico de monitoramento e avaliação trata</w:t>
      </w:r>
      <w:r w:rsidRPr="000D7A02" w:rsidR="00644DC9">
        <w:rPr>
          <w:color w:val="000000"/>
        </w:rPr>
        <w:t xml:space="preserve">, especificamente, sobre o </w:t>
      </w:r>
      <w:r w:rsidRPr="000D7A02">
        <w:rPr>
          <w:color w:val="000000"/>
        </w:rPr>
        <w:t xml:space="preserve">TERMO DE </w:t>
      </w:r>
      <w:r w:rsidRPr="00480C24">
        <w:rPr>
          <w:color w:val="FF0000"/>
          <w:highlight w:val="yellow"/>
        </w:rPr>
        <w:t>COLABORAÇÃO/FOMENTO</w:t>
      </w:r>
      <w:r w:rsidRPr="00480C24" w:rsidR="00644DC9">
        <w:rPr>
          <w:color w:val="FF0000"/>
        </w:rPr>
        <w:t xml:space="preserve"> </w:t>
      </w:r>
      <w:r w:rsidRPr="000D7A02" w:rsidR="00644DC9">
        <w:rPr>
          <w:color w:val="000000"/>
        </w:rPr>
        <w:t xml:space="preserve">nº </w:t>
      </w:r>
      <w:r w:rsidRPr="00480C24">
        <w:rPr>
          <w:color w:val="FF0000"/>
        </w:rPr>
        <w:t>0000</w:t>
      </w:r>
      <w:r w:rsidRPr="000D7A02" w:rsidR="00644DC9">
        <w:rPr>
          <w:color w:val="000000"/>
        </w:rPr>
        <w:t>/</w:t>
      </w:r>
      <w:r w:rsidRPr="00480C24">
        <w:rPr>
          <w:color w:val="FF0000"/>
        </w:rPr>
        <w:t>ANO</w:t>
      </w:r>
      <w:r w:rsidRPr="000D7A02" w:rsidR="00644DC9">
        <w:rPr>
          <w:color w:val="000000"/>
        </w:rPr>
        <w:t xml:space="preserve">, </w:t>
      </w:r>
      <w:r w:rsidRPr="000D7A02">
        <w:rPr>
          <w:color w:val="000000"/>
        </w:rPr>
        <w:t>publicado</w:t>
      </w:r>
      <w:r w:rsidRPr="000D7A02" w:rsidR="00644DC9">
        <w:rPr>
          <w:color w:val="000000"/>
        </w:rPr>
        <w:t xml:space="preserve"> </w:t>
      </w:r>
      <w:r w:rsidRPr="000D7A02">
        <w:rPr>
          <w:color w:val="000000"/>
        </w:rPr>
        <w:t xml:space="preserve">no Diário Oficial do Estado </w:t>
      </w:r>
      <w:r w:rsidRPr="000D7A02" w:rsidR="00644DC9">
        <w:rPr>
          <w:color w:val="000000"/>
        </w:rPr>
        <w:t xml:space="preserve">no dia </w:t>
      </w:r>
      <w:r w:rsidRPr="00480C24">
        <w:rPr>
          <w:color w:val="FF0000"/>
        </w:rPr>
        <w:t>DD</w:t>
      </w:r>
      <w:r w:rsidRPr="00480C24" w:rsidR="00644DC9">
        <w:rPr>
          <w:color w:val="FF0000"/>
        </w:rPr>
        <w:t>/</w:t>
      </w:r>
      <w:r w:rsidRPr="00480C24">
        <w:rPr>
          <w:color w:val="FF0000"/>
        </w:rPr>
        <w:t>MM</w:t>
      </w:r>
      <w:r w:rsidRPr="00480C24" w:rsidR="00644DC9">
        <w:rPr>
          <w:color w:val="FF0000"/>
        </w:rPr>
        <w:t>/</w:t>
      </w:r>
      <w:r w:rsidRPr="00480C24">
        <w:rPr>
          <w:color w:val="FF0000"/>
        </w:rPr>
        <w:t>AAAA</w:t>
      </w:r>
      <w:r w:rsidRPr="000D7A02" w:rsidR="00644DC9">
        <w:rPr>
          <w:color w:val="000000"/>
        </w:rPr>
        <w:t xml:space="preserve">, entre a </w:t>
      </w:r>
      <w:r w:rsidRPr="00480C24">
        <w:rPr>
          <w:b/>
          <w:bCs/>
          <w:color w:val="FF0000"/>
        </w:rPr>
        <w:t>NOME DO ÓRGÃO OU ENTIDADE ESTADUAL PARCEIRO</w:t>
      </w:r>
      <w:r w:rsidRPr="00480C24" w:rsidR="00644DC9">
        <w:rPr>
          <w:color w:val="FF0000"/>
        </w:rPr>
        <w:t xml:space="preserve"> </w:t>
      </w:r>
      <w:r w:rsidRPr="000D7A02" w:rsidR="00644DC9">
        <w:rPr>
          <w:color w:val="000000"/>
        </w:rPr>
        <w:t xml:space="preserve">e a </w:t>
      </w:r>
      <w:r w:rsidRPr="00480C24">
        <w:rPr>
          <w:b/>
          <w:bCs/>
          <w:color w:val="FF0000"/>
        </w:rPr>
        <w:t>NOME DA ORGANIZAÇÃO DA SOCIEDADE CIVIL PARCEIRA</w:t>
      </w:r>
      <w:r w:rsidRPr="000D7A02" w:rsidR="00644DC9">
        <w:rPr>
          <w:color w:val="000000"/>
        </w:rPr>
        <w:t xml:space="preserve">, </w:t>
      </w:r>
      <w:r w:rsidRPr="000D7A02">
        <w:rPr>
          <w:color w:val="000000"/>
        </w:rPr>
        <w:t>e que</w:t>
      </w:r>
      <w:r w:rsidRPr="000D7A02" w:rsidR="00644DC9">
        <w:rPr>
          <w:color w:val="000000"/>
        </w:rPr>
        <w:t xml:space="preserve"> permanecerá vigente por </w:t>
      </w:r>
      <w:r w:rsidRPr="00480C24">
        <w:rPr>
          <w:color w:val="FF0000"/>
        </w:rPr>
        <w:t>000</w:t>
      </w:r>
      <w:r w:rsidRPr="000D7A02" w:rsidR="00644DC9">
        <w:rPr>
          <w:color w:val="000000"/>
        </w:rPr>
        <w:t xml:space="preserve"> dias, a partir da desta data.</w:t>
      </w:r>
    </w:p>
    <w:p w:rsidRPr="00480C24" w:rsidR="00644DC9" w:rsidP="000E10B5" w:rsidRDefault="00644DC9" w14:paraId="5CF75966" w14:textId="7CC2A393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/>
        </w:rPr>
        <w:t xml:space="preserve">O objeto pactuado no referido instrumento consiste em </w:t>
      </w:r>
      <w:r w:rsidRPr="00480C24">
        <w:rPr>
          <w:color w:val="FF0000"/>
        </w:rPr>
        <w:t xml:space="preserve">(incluir </w:t>
      </w:r>
      <w:r w:rsidRPr="00480C24" w:rsidR="00F938C5">
        <w:rPr>
          <w:color w:val="FF0000"/>
        </w:rPr>
        <w:t>descrição d</w:t>
      </w:r>
      <w:r w:rsidRPr="00480C24">
        <w:rPr>
          <w:color w:val="FF0000"/>
        </w:rPr>
        <w:t xml:space="preserve">o objeto </w:t>
      </w:r>
      <w:r w:rsidRPr="00480C24" w:rsidR="00F938C5">
        <w:rPr>
          <w:color w:val="FF0000"/>
        </w:rPr>
        <w:t>de acordo com o</w:t>
      </w:r>
      <w:r w:rsidRPr="00480C24" w:rsidR="000E10B5">
        <w:rPr>
          <w:color w:val="FF0000"/>
        </w:rPr>
        <w:t xml:space="preserve"> item do plano</w:t>
      </w:r>
      <w:r w:rsidRPr="00480C24" w:rsidR="00F938C5">
        <w:rPr>
          <w:color w:val="FF0000"/>
        </w:rPr>
        <w:t xml:space="preserve"> de trabalho).</w:t>
      </w:r>
    </w:p>
    <w:p w:rsidRPr="00480C24" w:rsidR="00644DC9" w:rsidP="000E10B5" w:rsidRDefault="00644DC9" w14:paraId="182D7520" w14:textId="16E8ADCE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/>
        </w:rPr>
        <w:t>Como justificativa para a formalização da presente parceria,</w:t>
      </w:r>
      <w:r w:rsidRPr="000D7A02" w:rsidR="00F938C5">
        <w:rPr>
          <w:color w:val="000000"/>
        </w:rPr>
        <w:t xml:space="preserve"> conforme Plano de Trabalho, busca-se </w:t>
      </w:r>
      <w:r w:rsidRPr="00480C24" w:rsidR="00F938C5">
        <w:rPr>
          <w:color w:val="FF0000"/>
        </w:rPr>
        <w:t>inserir informações apresentadas no item V – DA CARACTERIZAÇÃO DA PROPOSTA do Plano de Trabalho</w:t>
      </w:r>
    </w:p>
    <w:p w:rsidRPr="000D7A02" w:rsidR="00644DC9" w:rsidP="000E10B5" w:rsidRDefault="00644DC9" w14:paraId="22F302A7" w14:textId="2B3410EF">
      <w:pPr>
        <w:pStyle w:val="NormalWeb"/>
        <w:spacing w:line="276" w:lineRule="auto"/>
        <w:jc w:val="both"/>
        <w:rPr>
          <w:color w:val="000000"/>
        </w:rPr>
      </w:pPr>
      <w:r w:rsidRPr="12DB5667" w:rsidR="12DB5667">
        <w:rPr>
          <w:color w:val="000000" w:themeColor="text1" w:themeTint="FF" w:themeShade="FF"/>
        </w:rPr>
        <w:t>Ante o exposto, e cumprindo o que preconiza a Lei Federal 13.019</w:t>
      </w:r>
      <w:r w:rsidRPr="12DB5667" w:rsidR="12DB5667">
        <w:rPr>
          <w:color w:val="000000" w:themeColor="text1" w:themeTint="FF" w:themeShade="FF"/>
        </w:rPr>
        <w:t xml:space="preserve">, de </w:t>
      </w:r>
      <w:r w:rsidRPr="12DB5667" w:rsidR="12DB5667">
        <w:rPr>
          <w:color w:val="000000" w:themeColor="text1" w:themeTint="FF" w:themeShade="FF"/>
        </w:rPr>
        <w:t>2014, bem como o Decreto Estadual 47.132</w:t>
      </w:r>
      <w:r w:rsidRPr="12DB5667" w:rsidR="12DB5667">
        <w:rPr>
          <w:color w:val="000000" w:themeColor="text1" w:themeTint="FF" w:themeShade="FF"/>
        </w:rPr>
        <w:t xml:space="preserve">, de </w:t>
      </w:r>
      <w:r w:rsidRPr="12DB5667" w:rsidR="12DB5667">
        <w:rPr>
          <w:color w:val="000000" w:themeColor="text1" w:themeTint="FF" w:themeShade="FF"/>
        </w:rPr>
        <w:t xml:space="preserve">2017, a documentação apresentada pela OSC </w:t>
      </w:r>
      <w:r w:rsidRPr="12DB5667" w:rsidR="12DB5667">
        <w:rPr>
          <w:color w:val="000000" w:themeColor="text1" w:themeTint="FF" w:themeShade="FF"/>
        </w:rPr>
        <w:t>parceira</w:t>
      </w:r>
      <w:r w:rsidRPr="12DB5667" w:rsidR="12DB5667">
        <w:rPr>
          <w:color w:val="000000" w:themeColor="text1" w:themeTint="FF" w:themeShade="FF"/>
        </w:rPr>
        <w:t xml:space="preserve"> para monitoramento da parceria foi analisada, conforme segue.</w:t>
      </w:r>
    </w:p>
    <w:p w:rsidR="12DB5667" w:rsidP="12DB5667" w:rsidRDefault="12DB5667" w14:paraId="1D1A4B55" w14:textId="24CD7AA6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0A0A06D1" w14:textId="7BE6D2B9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18293691" w14:textId="4283E578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12F178A8" w14:textId="5A64652E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5D3A87B6" w14:textId="36BDA9A4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69BDF49E" w14:textId="01BBF6E0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539480D3" w14:textId="16643A99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19B441F3" w14:textId="4551D3BB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5B786F54" w14:textId="15724458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556ADC24" w14:textId="7FCD20F7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699B590D" w14:textId="36603AA1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3A0B2EC8" w14:textId="5799C6D6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63E98AA0" w14:textId="517C52BE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BE3D2D" w:rsidR="000E10B5" w:rsidP="00BE3D2D" w:rsidRDefault="000E10B5" w14:paraId="1E983A62" w14:textId="4817EA36"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 w:rsidRPr="00BE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DA EXECUÇÃO FÍSICA DO OBJETO </w:t>
      </w:r>
    </w:p>
    <w:p w:rsidRPr="000D7A02" w:rsidR="000E10B5" w:rsidP="000E10B5" w:rsidRDefault="000E10B5" w14:paraId="62249559" w14:textId="5193F4DF">
      <w:pPr>
        <w:pStyle w:val="NormalWeb"/>
        <w:spacing w:line="276" w:lineRule="auto"/>
        <w:jc w:val="both"/>
        <w:rPr>
          <w:color w:val="000000"/>
        </w:rPr>
      </w:pPr>
      <w:r w:rsidRPr="000D7A02">
        <w:rPr>
          <w:color w:val="000000"/>
        </w:rPr>
        <w:t>Após análise do processo e considerando as disposições legais supracitadas, no relatório de monitoramento apresentado, a OSC relatou que</w:t>
      </w:r>
      <w:r w:rsidRPr="000D7A02">
        <w:rPr>
          <w:color w:val="000000"/>
        </w:rPr>
        <w:t xml:space="preserve"> </w:t>
      </w:r>
      <w:r w:rsidRPr="000D7A02">
        <w:rPr>
          <w:color w:val="FF0000"/>
        </w:rPr>
        <w:t xml:space="preserve">inserir descrição </w:t>
      </w:r>
      <w:r w:rsidRPr="000D7A02" w:rsidR="0025347B">
        <w:rPr>
          <w:color w:val="FF0000"/>
        </w:rPr>
        <w:t>apresentada pela</w:t>
      </w:r>
      <w:r w:rsidRPr="000D7A02">
        <w:rPr>
          <w:color w:val="FF0000"/>
        </w:rPr>
        <w:t xml:space="preserve"> OSC no item 1</w:t>
      </w:r>
      <w:r w:rsidRPr="000D7A02" w:rsidR="0025347B">
        <w:rPr>
          <w:color w:val="FF0000"/>
        </w:rPr>
        <w:t>.1</w:t>
      </w:r>
      <w:r w:rsidRPr="000D7A02">
        <w:rPr>
          <w:color w:val="FF0000"/>
        </w:rPr>
        <w:t xml:space="preserve"> do relatório </w:t>
      </w:r>
      <w:r w:rsidRPr="000D7A02">
        <w:rPr>
          <w:color w:val="FF0000"/>
        </w:rPr>
        <w:t>de monitoramento</w:t>
      </w:r>
      <w:r w:rsidRPr="000D7A02" w:rsidR="0025347B">
        <w:rPr>
          <w:color w:val="FF0000"/>
        </w:rPr>
        <w:t xml:space="preserve"> </w:t>
      </w:r>
      <w:r w:rsidRPr="000D7A02" w:rsidR="0025347B">
        <w:rPr>
          <w:b/>
          <w:bCs/>
          <w:color w:val="FF0000"/>
        </w:rPr>
        <w:t>OU</w:t>
      </w:r>
      <w:r w:rsidRPr="000D7A02" w:rsidR="0025347B">
        <w:rPr>
          <w:color w:val="FF0000"/>
        </w:rPr>
        <w:t xml:space="preserve"> informar a autorização, pelo órgão ou entidade estadual parceiro, da dispensa de apresentação das informações elencadas naquele item.  </w:t>
      </w:r>
      <w:r w:rsidRPr="000D7A02">
        <w:rPr>
          <w:color w:val="FF0000"/>
        </w:rPr>
        <w:t xml:space="preserve"> </w:t>
      </w:r>
    </w:p>
    <w:p w:rsidR="000E10B5" w:rsidP="000E10B5" w:rsidRDefault="000E10B5" w14:paraId="7CF1CFC1" w14:textId="2671FF5C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/>
        </w:rPr>
        <w:t xml:space="preserve">Um importante aspecto constatado, que merece ser pontuado, </w:t>
      </w:r>
      <w:r w:rsidRPr="000D7A02">
        <w:rPr>
          <w:color w:val="000000"/>
        </w:rPr>
        <w:t xml:space="preserve">foi que </w:t>
      </w:r>
      <w:r w:rsidRPr="000D7A02">
        <w:rPr>
          <w:color w:val="FF0000"/>
        </w:rPr>
        <w:t>descrever aspectos a serem pontuados no relatório de monitoramento</w:t>
      </w:r>
      <w:r w:rsidRPr="000D7A02" w:rsidR="0025347B">
        <w:rPr>
          <w:color w:val="FF0000"/>
        </w:rPr>
        <w:t xml:space="preserve"> apresentado pela entidade, incluindo as justificativas apresentadas para eventual descumprimento de metas, conforme descrição apresentada no item 1.2 do relatório de monitoramento, e, se houver, os fatores dificultadores e/ou facilitadores informados nos itens 1.3 e 1.4 do referido relatório</w:t>
      </w:r>
      <w:r w:rsidRPr="000D7A02">
        <w:rPr>
          <w:color w:val="FF0000"/>
        </w:rPr>
        <w:t xml:space="preserve">. </w:t>
      </w:r>
    </w:p>
    <w:p w:rsidRPr="000D7A02" w:rsidR="00D363D5" w:rsidP="000E10B5" w:rsidRDefault="00D363D5" w14:paraId="7E5E37CC" w14:textId="76784407">
      <w:pPr>
        <w:pStyle w:val="NormalWeb"/>
        <w:spacing w:line="276" w:lineRule="auto"/>
        <w:jc w:val="both"/>
        <w:rPr>
          <w:color w:val="FF0000"/>
        </w:rPr>
      </w:pPr>
      <w:r w:rsidRPr="00D363D5">
        <w:t xml:space="preserve">Além disso, destaca-se que o endereço de execução da parceria informado pela OSC </w:t>
      </w:r>
      <w:r>
        <w:rPr>
          <w:color w:val="FF0000"/>
        </w:rPr>
        <w:t xml:space="preserve">informar conformidade acerca do endereço informado pela OSC na execução da parceria e o endereço que consta no termo de colaboração/fomento. </w:t>
      </w:r>
    </w:p>
    <w:p w:rsidRPr="000D7A02" w:rsidR="0025347B" w:rsidP="000E10B5" w:rsidRDefault="0025347B" w14:paraId="307F010C" w14:textId="321F411A">
      <w:pPr>
        <w:pStyle w:val="NormalWeb"/>
        <w:spacing w:line="276" w:lineRule="auto"/>
        <w:jc w:val="both"/>
        <w:rPr>
          <w:color w:val="FF0000"/>
        </w:rPr>
      </w:pPr>
      <w:r w:rsidRPr="000D7A02">
        <w:lastRenderedPageBreak/>
        <w:t xml:space="preserve">Em atendimento ao art. 7º do Decreto nº 47.132, de 2017, </w:t>
      </w:r>
      <w:r w:rsidRPr="000D7A02" w:rsidR="003C4723">
        <w:t xml:space="preserve">verificou-se o </w:t>
      </w:r>
      <w:r w:rsidRPr="000D7A02" w:rsidR="003C4723">
        <w:rPr>
          <w:color w:val="FF0000"/>
        </w:rPr>
        <w:t xml:space="preserve">cumprimento total/cumprimento parcial/descumprimento </w:t>
      </w:r>
      <w:r w:rsidRPr="000D7A02" w:rsidR="003C4723">
        <w:t xml:space="preserve">da obrigatoriedade de divulgação da parceria/ no </w:t>
      </w:r>
      <w:r w:rsidRPr="000D7A02" w:rsidR="003C4723">
        <w:rPr>
          <w:color w:val="FF0000"/>
        </w:rPr>
        <w:t>site da entidade/redes sociais/Mapa das OSCs</w:t>
      </w:r>
      <w:r w:rsidRPr="000D7A02" w:rsidR="003C4723">
        <w:t xml:space="preserve"> e em locais visíveis de suas sedes sociais e dos estabelecimentos que exerçam suas ações </w:t>
      </w:r>
      <w:r w:rsidRPr="00480C24" w:rsidR="003C4723">
        <w:rPr>
          <w:color w:val="FF0000"/>
        </w:rPr>
        <w:t xml:space="preserve">(Vide item 1.6 do relatório de monitoramento). </w:t>
      </w:r>
      <w:r w:rsidRPr="000D7A02" w:rsidR="003C4723">
        <w:rPr>
          <w:color w:val="FF0000"/>
        </w:rPr>
        <w:t xml:space="preserve"> </w:t>
      </w:r>
    </w:p>
    <w:p w:rsidRPr="000D7A02" w:rsidR="003C4723" w:rsidP="000E10B5" w:rsidRDefault="003C4723" w14:paraId="5500A0FC" w14:textId="5EA94489">
      <w:pPr>
        <w:pStyle w:val="NormalWeb"/>
        <w:spacing w:line="276" w:lineRule="auto"/>
        <w:jc w:val="both"/>
        <w:rPr>
          <w:color w:val="FF0000"/>
        </w:rPr>
      </w:pPr>
      <w:r w:rsidRPr="000D7A02">
        <w:t>Com vistas a verific</w:t>
      </w:r>
      <w:r w:rsidR="00480C24">
        <w:t>ação d</w:t>
      </w:r>
      <w:r w:rsidRPr="000D7A02">
        <w:t xml:space="preserve">a conformidade da execução da parceria, fez-se necessária a avaliação das </w:t>
      </w:r>
      <w:r w:rsidR="00480C24">
        <w:rPr>
          <w:color w:val="FF0000"/>
        </w:rPr>
        <w:t>informar os suportes apresentados pela OSC no item</w:t>
      </w:r>
      <w:r w:rsidRPr="000D7A02">
        <w:rPr>
          <w:color w:val="FF0000"/>
        </w:rPr>
        <w:t xml:space="preserve"> 1.7 do relatório de monitoramento </w:t>
      </w:r>
      <w:r w:rsidRPr="000D7A02">
        <w:t xml:space="preserve">apresentados, chegando-se </w:t>
      </w:r>
      <w:r w:rsidRPr="000D7A02" w:rsidR="009228E0">
        <w:t>à</w:t>
      </w:r>
      <w:r w:rsidRPr="000D7A02">
        <w:t xml:space="preserve"> conclusão que </w:t>
      </w:r>
      <w:r w:rsidRPr="000D7A02">
        <w:rPr>
          <w:color w:val="FF0000"/>
        </w:rPr>
        <w:t xml:space="preserve">informar conclusão acerca </w:t>
      </w:r>
      <w:r w:rsidR="00480C24">
        <w:rPr>
          <w:color w:val="FF0000"/>
        </w:rPr>
        <w:t>dos</w:t>
      </w:r>
      <w:r w:rsidRPr="000D7A02">
        <w:rPr>
          <w:color w:val="FF0000"/>
        </w:rPr>
        <w:t xml:space="preserve"> suportes apresentados. </w:t>
      </w:r>
    </w:p>
    <w:p w:rsidRPr="000D7A02" w:rsidR="009228E0" w:rsidP="009228E0" w:rsidRDefault="009228E0" w14:paraId="4C602EAB" w14:textId="34C38701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 w:themeColor="text1"/>
        </w:rPr>
        <w:t xml:space="preserve">No que se refere à comprovação da utilização da contrapartida em bens e serviços pactuada, observou-se que </w:t>
      </w:r>
      <w:r w:rsidRPr="000D7A02">
        <w:rPr>
          <w:color w:val="FF0000"/>
        </w:rPr>
        <w:t>inserir informações acerca da utilização da contrapartida em bens e serviços economicamente mensuráveis</w:t>
      </w:r>
      <w:r w:rsidR="00480C24">
        <w:rPr>
          <w:color w:val="FF0000"/>
        </w:rPr>
        <w:t>, com fundamento no item 1.8 do relatório de monitoramento</w:t>
      </w:r>
      <w:r w:rsidRPr="000D7A02">
        <w:rPr>
          <w:color w:val="FF0000"/>
        </w:rPr>
        <w:t xml:space="preserve">. </w:t>
      </w:r>
    </w:p>
    <w:p w:rsidR="00BE3D2D" w:rsidP="000E10B5" w:rsidRDefault="009228E0" w14:paraId="0F0D385F" w14:textId="77777777">
      <w:pPr>
        <w:pStyle w:val="NormalWeb"/>
        <w:spacing w:line="276" w:lineRule="auto"/>
        <w:jc w:val="both"/>
        <w:rPr>
          <w:color w:val="FF0000"/>
        </w:rPr>
      </w:pPr>
      <w:r w:rsidRPr="12DB5667" w:rsidR="12DB5667">
        <w:rPr>
          <w:color w:val="FF0000"/>
        </w:rPr>
        <w:t>Acr</w:t>
      </w:r>
      <w:r w:rsidRPr="12DB5667" w:rsidR="12DB5667">
        <w:rPr>
          <w:color w:val="FF0000"/>
        </w:rPr>
        <w:t xml:space="preserve">escentar informações complementares que se fizerem necessárias. </w:t>
      </w:r>
      <w:r w:rsidRPr="12DB5667" w:rsidR="12DB5667">
        <w:rPr>
          <w:color w:val="FF0000"/>
        </w:rPr>
        <w:t xml:space="preserve"> </w:t>
      </w:r>
    </w:p>
    <w:p w:rsidR="12DB5667" w:rsidP="12DB5667" w:rsidRDefault="12DB5667" w14:paraId="6B298747" w14:textId="71A43A1F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78E64E53" w14:textId="1C9A4D9A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36D738DE" w14:textId="34FA37EB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04AF8C43" w14:textId="26287408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77EA9E25" w14:textId="081B0BD9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27AE3557" w14:textId="77B99B39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43956BA8" w14:textId="2BEE3013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7EFE5939" w14:textId="38390756">
      <w:pPr>
        <w:pStyle w:val="NormalWeb"/>
        <w:spacing w:line="276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Pr="00BE3D2D" w:rsidR="009228E0" w:rsidP="000E10B5" w:rsidRDefault="009228E0" w14:paraId="45D4A161" w14:textId="56D6F1F5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b/>
          <w:bCs/>
          <w:color w:val="000000" w:themeColor="text1"/>
        </w:rPr>
        <w:t>3. DA EXECUÇÃO FINANCEIRA DO OBJETO</w:t>
      </w:r>
    </w:p>
    <w:p w:rsidRPr="000D7A02" w:rsidR="009228E0" w:rsidP="00DF13CA" w:rsidRDefault="009228E0" w14:paraId="42BD79A6" w14:textId="5F95F86A">
      <w:pPr>
        <w:pStyle w:val="NormalWeb"/>
        <w:jc w:val="both"/>
        <w:rPr>
          <w:color w:val="000000"/>
        </w:rPr>
      </w:pPr>
      <w:r w:rsidRPr="000D7A02">
        <w:rPr>
          <w:color w:val="000000"/>
        </w:rPr>
        <w:t xml:space="preserve">O repasse estadual ocorreu em </w:t>
      </w:r>
      <w:r w:rsidRPr="000D7A02" w:rsidR="00DF13CA">
        <w:rPr>
          <w:color w:val="FF0000"/>
        </w:rPr>
        <w:t xml:space="preserve">DD/MM/AAAA </w:t>
      </w:r>
      <w:r w:rsidRPr="000D7A02">
        <w:rPr>
          <w:color w:val="000000"/>
        </w:rPr>
        <w:t xml:space="preserve">no valor de R$ </w:t>
      </w:r>
      <w:r w:rsidRPr="000D7A02" w:rsidR="00DF13CA">
        <w:rPr>
          <w:color w:val="FF0000"/>
        </w:rPr>
        <w:t>00,00</w:t>
      </w:r>
      <w:r w:rsidRPr="000D7A02" w:rsidR="00DF13CA">
        <w:t xml:space="preserve">, </w:t>
      </w:r>
      <w:r w:rsidRPr="000D7A02" w:rsidR="00DF13CA">
        <w:rPr>
          <w:i/>
          <w:iCs/>
          <w:color w:val="FF0000"/>
        </w:rPr>
        <w:t>(se houver contrapartida financeira, acrescentar o trecho a seguir)</w:t>
      </w:r>
      <w:r w:rsidRPr="000D7A02" w:rsidR="00DF13CA">
        <w:rPr>
          <w:color w:val="FF0000"/>
        </w:rPr>
        <w:t xml:space="preserve"> </w:t>
      </w:r>
      <w:r w:rsidRPr="000D7A02" w:rsidR="00DF13CA">
        <w:rPr>
          <w:color w:val="FF0000"/>
          <w:highlight w:val="yellow"/>
        </w:rPr>
        <w:t>com depósito de contrapartida financeira em</w:t>
      </w:r>
      <w:r w:rsidRPr="000D7A02">
        <w:rPr>
          <w:color w:val="FF0000"/>
          <w:highlight w:val="yellow"/>
        </w:rPr>
        <w:t xml:space="preserve"> </w:t>
      </w:r>
      <w:r w:rsidRPr="000D7A02" w:rsidR="00DF13CA">
        <w:rPr>
          <w:color w:val="FF0000"/>
          <w:highlight w:val="yellow"/>
        </w:rPr>
        <w:t>DD/MM/AAAA</w:t>
      </w:r>
      <w:r w:rsidRPr="000D7A02" w:rsidR="00DF13CA">
        <w:rPr>
          <w:color w:val="000000"/>
        </w:rPr>
        <w:t xml:space="preserve">, </w:t>
      </w:r>
      <w:r w:rsidRPr="000D7A02">
        <w:rPr>
          <w:color w:val="000000"/>
        </w:rPr>
        <w:t>conforme relatado pela OSC</w:t>
      </w:r>
      <w:r w:rsidRPr="000D7A02" w:rsidR="00DF13CA">
        <w:rPr>
          <w:color w:val="000000"/>
        </w:rPr>
        <w:t xml:space="preserve"> parceira</w:t>
      </w:r>
      <w:r w:rsidRPr="000D7A02">
        <w:rPr>
          <w:color w:val="000000"/>
        </w:rPr>
        <w:t xml:space="preserve"> </w:t>
      </w:r>
      <w:r w:rsidRPr="00480C24" w:rsidR="00480C24">
        <w:rPr>
          <w:color w:val="FF0000"/>
        </w:rPr>
        <w:t>(Vide</w:t>
      </w:r>
      <w:r w:rsidRPr="00480C24">
        <w:rPr>
          <w:color w:val="FF0000"/>
        </w:rPr>
        <w:t xml:space="preserve"> item 2.1 do Relatório de Monitoramento</w:t>
      </w:r>
      <w:r w:rsidRPr="00480C24" w:rsidR="00480C24">
        <w:rPr>
          <w:color w:val="FF0000"/>
        </w:rPr>
        <w:t>)</w:t>
      </w:r>
      <w:r w:rsidRPr="00480C24">
        <w:rPr>
          <w:color w:val="FF0000"/>
        </w:rPr>
        <w:t xml:space="preserve"> </w:t>
      </w:r>
      <w:r w:rsidRPr="000D7A02">
        <w:rPr>
          <w:color w:val="000000"/>
        </w:rPr>
        <w:t>e comprovado por meio da apresentação de extratos bancários da conta corrente específica da parceria,</w:t>
      </w:r>
      <w:r w:rsidRPr="000D7A02" w:rsidR="00DF13CA">
        <w:rPr>
          <w:color w:val="000000"/>
        </w:rPr>
        <w:t xml:space="preserve"> </w:t>
      </w:r>
      <w:r w:rsidRPr="000D7A02" w:rsidR="00DF13CA">
        <w:rPr>
          <w:color w:val="FF0000"/>
        </w:rPr>
        <w:t xml:space="preserve">informar se a data de aplicação financeira dos recursos da parceria foi realizada observando-se os prazos e formas de aplicação previstos no art. 51 do Decreto nº 47.132, de 2017. </w:t>
      </w:r>
      <w:r w:rsidRPr="000D7A02">
        <w:rPr>
          <w:color w:val="FF0000"/>
        </w:rPr>
        <w:t xml:space="preserve"> </w:t>
      </w:r>
    </w:p>
    <w:p w:rsidRPr="000D7A02" w:rsidR="006F13DE" w:rsidP="000E10B5" w:rsidRDefault="009228E0" w14:paraId="30E44654" w14:textId="77777777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/>
        </w:rPr>
        <w:t xml:space="preserve">A OSC </w:t>
      </w:r>
      <w:r w:rsidRPr="000D7A02" w:rsidR="00DF13CA">
        <w:rPr>
          <w:color w:val="000000"/>
        </w:rPr>
        <w:t xml:space="preserve">parceira </w:t>
      </w:r>
      <w:r w:rsidRPr="000D7A02" w:rsidR="00D148FC">
        <w:rPr>
          <w:color w:val="000000"/>
        </w:rPr>
        <w:t xml:space="preserve">informou que recebeu os recursos destinados à execução da parceria no dia </w:t>
      </w:r>
      <w:r w:rsidRPr="000D7A02" w:rsidR="00D148FC">
        <w:rPr>
          <w:color w:val="FF0000"/>
        </w:rPr>
        <w:t>DD</w:t>
      </w:r>
      <w:r w:rsidRPr="000D7A02" w:rsidR="00D148FC">
        <w:rPr>
          <w:color w:val="000000"/>
        </w:rPr>
        <w:t>/</w:t>
      </w:r>
      <w:r w:rsidRPr="000D7A02" w:rsidR="00D148FC">
        <w:rPr>
          <w:color w:val="FF0000"/>
        </w:rPr>
        <w:t>MM</w:t>
      </w:r>
      <w:r w:rsidRPr="000D7A02" w:rsidR="00D148FC">
        <w:rPr>
          <w:color w:val="000000"/>
        </w:rPr>
        <w:t>/</w:t>
      </w:r>
      <w:r w:rsidRPr="000D7A02" w:rsidR="00D148FC">
        <w:rPr>
          <w:color w:val="FF0000"/>
        </w:rPr>
        <w:t>AAAA</w:t>
      </w:r>
      <w:r w:rsidRPr="000D7A02" w:rsidR="00D148FC">
        <w:rPr>
          <w:color w:val="000000"/>
        </w:rPr>
        <w:t xml:space="preserve">, e </w:t>
      </w:r>
      <w:r w:rsidRPr="000D7A02" w:rsidR="00D148FC">
        <w:rPr>
          <w:color w:val="FF0000"/>
        </w:rPr>
        <w:t>descrever</w:t>
      </w:r>
      <w:r w:rsidRPr="000D7A02" w:rsidR="00402B9C">
        <w:rPr>
          <w:color w:val="FF0000"/>
        </w:rPr>
        <w:t xml:space="preserve"> as informações elencadas no item 2.4 do relatório de monitoramento, realizando uma análise de compatibilidade entre essas informações e o extrato bancário incluso no item 2.2. </w:t>
      </w:r>
      <w:r w:rsidRPr="000D7A02" w:rsidR="00D148FC">
        <w:rPr>
          <w:color w:val="FF0000"/>
        </w:rPr>
        <w:t xml:space="preserve"> </w:t>
      </w:r>
    </w:p>
    <w:p w:rsidR="006F13DE" w:rsidP="000E10B5" w:rsidRDefault="00402B9C" w14:paraId="5F1A9824" w14:textId="2D60283C">
      <w:pPr>
        <w:pStyle w:val="NormalWeb"/>
        <w:spacing w:line="276" w:lineRule="auto"/>
        <w:jc w:val="both"/>
        <w:rPr>
          <w:color w:val="FF0000"/>
        </w:rPr>
      </w:pPr>
      <w:r w:rsidRPr="000D7A02">
        <w:rPr>
          <w:color w:val="000000" w:themeColor="text1"/>
        </w:rPr>
        <w:t xml:space="preserve">Cabe destacar que a OSC realizou os pagamentos por meio de </w:t>
      </w:r>
      <w:r w:rsidRPr="000D7A02">
        <w:rPr>
          <w:color w:val="FF0000"/>
          <w:highlight w:val="yellow"/>
        </w:rPr>
        <w:t>transferência eletrônica/cheque nominativo/ordem bancária/outros,</w:t>
      </w:r>
      <w:r w:rsidRPr="000D7A02">
        <w:rPr>
          <w:color w:val="FF0000"/>
        </w:rPr>
        <w:t xml:space="preserve"> </w:t>
      </w:r>
      <w:r w:rsidRPr="000D7A02">
        <w:rPr>
          <w:i/>
          <w:iCs/>
          <w:color w:val="FF0000"/>
        </w:rPr>
        <w:t xml:space="preserve">(em caso de utilização de formas de pagamento </w:t>
      </w:r>
      <w:r w:rsidRPr="000D7A02" w:rsidR="007F27E5">
        <w:rPr>
          <w:i/>
          <w:iCs/>
          <w:color w:val="FF0000"/>
        </w:rPr>
        <w:t>divergentes à</w:t>
      </w:r>
      <w:r w:rsidRPr="000D7A02">
        <w:rPr>
          <w:i/>
          <w:iCs/>
          <w:color w:val="FF0000"/>
        </w:rPr>
        <w:t xml:space="preserve"> transferência eletrônica, acrescentar trecho a seguir</w:t>
      </w:r>
      <w:r w:rsidRPr="000D7A02" w:rsidR="007F27E5">
        <w:rPr>
          <w:i/>
          <w:iCs/>
          <w:color w:val="FF0000"/>
        </w:rPr>
        <w:t>, conforme o caso</w:t>
      </w:r>
      <w:r w:rsidRPr="000D7A02">
        <w:rPr>
          <w:i/>
          <w:iCs/>
          <w:color w:val="FF0000"/>
        </w:rPr>
        <w:t>),</w:t>
      </w:r>
      <w:r w:rsidRPr="000D7A02">
        <w:rPr>
          <w:color w:val="FF0000"/>
        </w:rPr>
        <w:t xml:space="preserve"> </w:t>
      </w:r>
      <w:r w:rsidRPr="000D7A02">
        <w:rPr>
          <w:color w:val="000000" w:themeColor="text1"/>
          <w:highlight w:val="yellow"/>
        </w:rPr>
        <w:t xml:space="preserve">justificando que </w:t>
      </w:r>
      <w:r w:rsidRPr="000D7A02">
        <w:rPr>
          <w:color w:val="FF0000"/>
          <w:highlight w:val="yellow"/>
        </w:rPr>
        <w:t>informar e analisar justificativa apresentada pela OSC</w:t>
      </w:r>
      <w:r w:rsidR="00480C24">
        <w:rPr>
          <w:color w:val="FF0000"/>
          <w:highlight w:val="yellow"/>
        </w:rPr>
        <w:t xml:space="preserve"> para a não realização de pagamento por transferência eletrônica</w:t>
      </w:r>
      <w:r w:rsidRPr="000D7A02" w:rsidR="006F13DE">
        <w:rPr>
          <w:color w:val="FF0000"/>
          <w:highlight w:val="yellow"/>
        </w:rPr>
        <w:t xml:space="preserve"> </w:t>
      </w:r>
      <w:r w:rsidR="00480C24">
        <w:rPr>
          <w:color w:val="FF0000"/>
        </w:rPr>
        <w:t xml:space="preserve">/ </w:t>
      </w:r>
      <w:r w:rsidRPr="000D7A02" w:rsidR="006F13DE">
        <w:rPr>
          <w:i/>
          <w:iCs/>
          <w:color w:val="FF0000"/>
        </w:rPr>
        <w:t>(em caso de realização de pagamento em espécie, acrescentar trecho a seguir)</w:t>
      </w:r>
      <w:r w:rsidRPr="000D7A02" w:rsidR="006F13DE">
        <w:rPr>
          <w:color w:val="FF0000"/>
        </w:rPr>
        <w:t xml:space="preserve"> </w:t>
      </w:r>
      <w:r w:rsidRPr="000D7A02" w:rsidR="006F13DE">
        <w:rPr>
          <w:color w:val="000000" w:themeColor="text1"/>
          <w:highlight w:val="yellow"/>
        </w:rPr>
        <w:t>justificando a realização de pagamento em espécie por meio de</w:t>
      </w:r>
      <w:r w:rsidRPr="000D7A02">
        <w:rPr>
          <w:color w:val="FF0000"/>
          <w:highlight w:val="yellow"/>
        </w:rPr>
        <w:t xml:space="preserve"> autorização do órgão ou entidade estadual parceiro/ </w:t>
      </w:r>
      <w:r w:rsidRPr="000D7A02" w:rsidR="006F13DE">
        <w:rPr>
          <w:color w:val="FF0000"/>
          <w:highlight w:val="yellow"/>
        </w:rPr>
        <w:t xml:space="preserve">apresentação de </w:t>
      </w:r>
      <w:r w:rsidRPr="000D7A02">
        <w:rPr>
          <w:color w:val="FF0000"/>
          <w:highlight w:val="yellow"/>
        </w:rPr>
        <w:t xml:space="preserve">cláusula do instrumento jurídico </w:t>
      </w:r>
      <w:r w:rsidRPr="000D7A02" w:rsidR="006F13DE">
        <w:rPr>
          <w:color w:val="FF0000"/>
          <w:highlight w:val="yellow"/>
        </w:rPr>
        <w:t xml:space="preserve">pactuado </w:t>
      </w:r>
      <w:r w:rsidRPr="000D7A02">
        <w:rPr>
          <w:color w:val="FF0000"/>
          <w:highlight w:val="yellow"/>
        </w:rPr>
        <w:t>que autoriza a realização de pagamento em espécie.</w:t>
      </w:r>
      <w:r w:rsidRPr="000D7A02">
        <w:rPr>
          <w:color w:val="FF0000"/>
        </w:rPr>
        <w:t xml:space="preserve"> </w:t>
      </w:r>
    </w:p>
    <w:p w:rsidR="00480C24" w:rsidP="000E10B5" w:rsidRDefault="008F6688" w14:paraId="5CF45A3D" w14:textId="2F177E83">
      <w:pPr>
        <w:pStyle w:val="NormalWeb"/>
        <w:spacing w:line="276" w:lineRule="auto"/>
        <w:jc w:val="both"/>
        <w:rPr>
          <w:i/>
          <w:iCs/>
          <w:color w:val="FF0000"/>
        </w:rPr>
      </w:pPr>
      <w:r w:rsidRPr="008F6688">
        <w:rPr>
          <w:i/>
          <w:iCs/>
          <w:color w:val="FF0000"/>
        </w:rPr>
        <w:t>(caso seja identificado remanejamento de recursos, acrescentar o trecho a seguir)</w:t>
      </w:r>
      <w:r w:rsidRPr="008F6688">
        <w:rPr>
          <w:color w:val="FF0000"/>
        </w:rPr>
        <w:t xml:space="preserve"> </w:t>
      </w:r>
      <w:r>
        <w:t xml:space="preserve">Além disso, </w:t>
      </w:r>
      <w:r w:rsidRPr="00480C24" w:rsidR="00480C24">
        <w:t>houve remanejamento de recursos entre itens sem alteração do valor global da parceria, situação esta que</w:t>
      </w:r>
      <w:r w:rsidR="00480C24">
        <w:rPr>
          <w:color w:val="FF0000"/>
        </w:rPr>
        <w:t xml:space="preserve"> informar se o remanejamento ocasionou ou não ampliação, redução ou reprogramação do objeto da parceria</w:t>
      </w:r>
      <w:r w:rsidRPr="00480C24" w:rsidR="00480C24">
        <w:t>.</w:t>
      </w:r>
      <w:r w:rsidR="00480C24">
        <w:rPr>
          <w:color w:val="FF0000"/>
        </w:rPr>
        <w:t xml:space="preserve"> </w:t>
      </w:r>
      <w:r w:rsidRPr="00D363D5" w:rsidR="00D363D5">
        <w:rPr>
          <w:color w:val="000000" w:themeColor="text1"/>
        </w:rPr>
        <w:t xml:space="preserve">Observa-se, ainda, que o remanejamento realizado pela OSC parceira </w:t>
      </w:r>
      <w:r w:rsidRPr="00D363D5" w:rsidR="00D363D5">
        <w:rPr>
          <w:color w:val="FF0000"/>
        </w:rPr>
        <w:t xml:space="preserve">superou/não superou </w:t>
      </w:r>
      <w:r w:rsidRPr="00D363D5" w:rsidR="00D363D5">
        <w:rPr>
          <w:color w:val="000000" w:themeColor="text1"/>
        </w:rPr>
        <w:t xml:space="preserve">o limite percentual de </w:t>
      </w:r>
      <w:r w:rsidR="00D363D5">
        <w:rPr>
          <w:color w:val="FF0000"/>
        </w:rPr>
        <w:t xml:space="preserve">informar percentual de remanejamento estabelecido pelo órgão ou entidade estadual parceiro no instrumento jurídico da parceria </w:t>
      </w:r>
      <w:r w:rsidRPr="008F6688">
        <w:rPr>
          <w:b/>
          <w:bCs/>
          <w:color w:val="FF0000"/>
        </w:rPr>
        <w:t>(</w:t>
      </w:r>
      <w:r w:rsidRPr="008F6688">
        <w:rPr>
          <w:i/>
          <w:iCs/>
          <w:color w:val="FF0000"/>
        </w:rPr>
        <w:t xml:space="preserve">havendo remanejamento sem prévia autorização ou previsão no instrumento jurídico da parceria, nos termos dos §§7º, 8ºA e 8ºB do art. 67 do Decreto nº 47.132, de 2017, a irregularidade deverá ser apontada pelo gestor da parceria). </w:t>
      </w:r>
    </w:p>
    <w:p w:rsidRPr="00D363D5" w:rsidR="008F6688" w:rsidP="000E10B5" w:rsidRDefault="00D363D5" w14:paraId="177AE7A1" w14:textId="052CD00D">
      <w:pPr>
        <w:pStyle w:val="NormalWeb"/>
        <w:spacing w:line="276" w:lineRule="auto"/>
        <w:jc w:val="both"/>
        <w:rPr>
          <w:color w:val="FF0000"/>
        </w:rPr>
      </w:pPr>
      <w:r w:rsidRPr="00D363D5">
        <w:rPr>
          <w:i/>
          <w:iCs/>
          <w:color w:val="FF0000"/>
        </w:rPr>
        <w:lastRenderedPageBreak/>
        <w:t>(Caso haja previsão de pagamento de equipe de trabalho, acrescentar trecho a seguir)</w:t>
      </w:r>
      <w:r>
        <w:rPr>
          <w:color w:val="FF0000"/>
        </w:rPr>
        <w:t xml:space="preserve"> </w:t>
      </w:r>
      <w:r w:rsidRPr="00D363D5" w:rsidR="008F6688">
        <w:rPr>
          <w:color w:val="000000" w:themeColor="text1"/>
        </w:rPr>
        <w:t xml:space="preserve">Os pagamentos destinados à equipe de trabalho foram realizados </w:t>
      </w:r>
      <w:r w:rsidRPr="00D363D5">
        <w:rPr>
          <w:color w:val="FF0000"/>
        </w:rPr>
        <w:t>ponderar acerca da conformidade dos pagamentos destinados à equipe de trabalho da OSC parceira</w:t>
      </w:r>
      <w:r>
        <w:rPr>
          <w:color w:val="FF0000"/>
        </w:rPr>
        <w:t>, tendo em vista os elementos pactuados no plano de trabalho</w:t>
      </w:r>
      <w:r w:rsidRPr="00D363D5">
        <w:rPr>
          <w:color w:val="FF0000"/>
        </w:rPr>
        <w:t xml:space="preserve">, </w:t>
      </w:r>
      <w:r w:rsidRPr="00D363D5">
        <w:rPr>
          <w:color w:val="000000" w:themeColor="text1"/>
        </w:rPr>
        <w:t>e o recolhimento dos encargos trabalhistas ocorreu</w:t>
      </w:r>
      <w:r>
        <w:rPr>
          <w:color w:val="FF0000"/>
        </w:rPr>
        <w:t xml:space="preserve"> ponderar acerca da conformidade do recolhimento de encargos trabalhistas. </w:t>
      </w:r>
    </w:p>
    <w:p w:rsidRPr="00480C24" w:rsidR="000D7A02" w:rsidP="000D7A02" w:rsidRDefault="000D7A02" w14:paraId="4704B70A" w14:textId="4A2F7AC5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>(Caso haja solicitação de documentos complementares, acrescentar trecho a seguir)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 que se refere aos documentos complementares solicitados por este 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órgão/entidade 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estadual, pondera-se que 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apresentar considerações a respeito dos documentos complementares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0D7A02" w:rsidP="006F13DE" w:rsidRDefault="000D7A02" w14:paraId="7541EDE4" w14:textId="77777777">
      <w:pPr>
        <w:pStyle w:val="NormalWeb"/>
        <w:jc w:val="both"/>
        <w:rPr>
          <w:color w:val="FF0000"/>
        </w:rPr>
      </w:pPr>
      <w:r w:rsidRPr="000D7A02">
        <w:rPr>
          <w:color w:val="FF0000"/>
        </w:rPr>
        <w:t>Acr</w:t>
      </w:r>
      <w:r>
        <w:rPr>
          <w:color w:val="FF0000"/>
        </w:rPr>
        <w:t xml:space="preserve">escentar informações complementares que se fizerem necessárias. </w:t>
      </w:r>
      <w:r w:rsidRPr="000D7A02">
        <w:rPr>
          <w:color w:val="FF0000"/>
        </w:rPr>
        <w:t xml:space="preserve"> </w:t>
      </w:r>
    </w:p>
    <w:p w:rsidRPr="000D7A02" w:rsidR="009228E0" w:rsidP="006F13DE" w:rsidRDefault="009228E0" w14:paraId="7FB192D2" w14:textId="1099BF05">
      <w:pPr>
        <w:pStyle w:val="NormalWeb"/>
        <w:jc w:val="both"/>
        <w:rPr>
          <w:color w:val="000000"/>
        </w:rPr>
      </w:pPr>
      <w:r w:rsidRPr="12DB5667" w:rsidR="12DB5667">
        <w:rPr>
          <w:color w:val="000000" w:themeColor="text1" w:themeTint="FF" w:themeShade="FF"/>
        </w:rPr>
        <w:t xml:space="preserve">Ressalta-se, no entanto, </w:t>
      </w:r>
      <w:r w:rsidRPr="12DB5667" w:rsidR="12DB5667">
        <w:rPr>
          <w:color w:val="000000" w:themeColor="text1" w:themeTint="FF" w:themeShade="FF"/>
        </w:rPr>
        <w:t xml:space="preserve">que não cabe </w:t>
      </w:r>
      <w:r w:rsidRPr="12DB5667" w:rsidR="12DB5667">
        <w:rPr>
          <w:color w:val="000000" w:themeColor="text1" w:themeTint="FF" w:themeShade="FF"/>
        </w:rPr>
        <w:t>a</w:t>
      </w:r>
      <w:r w:rsidRPr="12DB5667" w:rsidR="12DB5667">
        <w:rPr>
          <w:color w:val="000000" w:themeColor="text1" w:themeTint="FF" w:themeShade="FF"/>
        </w:rPr>
        <w:t xml:space="preserve"> </w:t>
      </w:r>
      <w:r w:rsidRPr="12DB5667" w:rsidR="12DB5667">
        <w:rPr>
          <w:color w:val="000000" w:themeColor="text1" w:themeTint="FF" w:themeShade="FF"/>
        </w:rPr>
        <w:t xml:space="preserve">este Relatório Técnico de Monitoramento e Avaliação ou ao seu gestor </w:t>
      </w:r>
      <w:r w:rsidRPr="12DB5667" w:rsidR="12DB5667">
        <w:rPr>
          <w:color w:val="000000" w:themeColor="text1" w:themeTint="FF" w:themeShade="FF"/>
        </w:rPr>
        <w:t xml:space="preserve">a realização de </w:t>
      </w:r>
      <w:r w:rsidRPr="12DB5667" w:rsidR="12DB5667">
        <w:rPr>
          <w:color w:val="000000" w:themeColor="text1" w:themeTint="FF" w:themeShade="FF"/>
        </w:rPr>
        <w:t>análise financeira</w:t>
      </w:r>
      <w:r w:rsidRPr="12DB5667" w:rsidR="12DB5667">
        <w:rPr>
          <w:color w:val="000000" w:themeColor="text1" w:themeTint="FF" w:themeShade="FF"/>
        </w:rPr>
        <w:t xml:space="preserve"> pormenorizada</w:t>
      </w:r>
      <w:r w:rsidRPr="12DB5667" w:rsidR="12DB5667">
        <w:rPr>
          <w:color w:val="000000" w:themeColor="text1" w:themeTint="FF" w:themeShade="FF"/>
        </w:rPr>
        <w:t>.</w:t>
      </w:r>
    </w:p>
    <w:p w:rsidR="12DB5667" w:rsidP="12DB5667" w:rsidRDefault="12DB5667" w14:paraId="21E143CA" w14:textId="11E811EF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624505F2" w14:textId="0F35575C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7CEFCC84" w14:textId="3FD51FAB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470F9CFF" w14:textId="047687D5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5085BD12" w14:textId="12E6D35C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227B8A51" w14:textId="6391FC24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DB5667" w:rsidP="12DB5667" w:rsidRDefault="12DB5667" w14:paraId="38E5C0CC" w14:textId="6EF649DC">
      <w:pPr>
        <w:pStyle w:val="NormalWeb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BE3D2D" w:rsidR="006F13DE" w:rsidP="00BE3D2D" w:rsidRDefault="006F13DE" w14:paraId="4EA1E225" w14:textId="4FAFE0C3">
      <w:pPr>
        <w:pStyle w:val="NormalWeb"/>
        <w:spacing w:line="276" w:lineRule="auto"/>
        <w:jc w:val="both"/>
        <w:rPr>
          <w:b/>
          <w:bCs/>
          <w:color w:val="000000" w:themeColor="text1"/>
        </w:rPr>
      </w:pPr>
      <w:r w:rsidRPr="00BE3D2D">
        <w:rPr>
          <w:b/>
          <w:bCs/>
          <w:color w:val="000000" w:themeColor="text1"/>
          <w:highlight w:val="yellow"/>
        </w:rPr>
        <w:t>3. DA REFORMA OU OBRA</w:t>
      </w:r>
      <w:r w:rsidRPr="00BE3D2D">
        <w:rPr>
          <w:b/>
          <w:bCs/>
          <w:color w:val="000000" w:themeColor="text1"/>
        </w:rPr>
        <w:t xml:space="preserve"> </w:t>
      </w:r>
    </w:p>
    <w:p w:rsidR="006F13DE" w:rsidP="006F13DE" w:rsidRDefault="006F13DE" w14:paraId="0869D769" w14:textId="59294A87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(Se o objeto da parceria não envolver reforma ou obra, ou quando houver autorização para dispensa de apresentação destas informações, nos termos do parágrafo único do art. 56-A do Decreto nº 47.132, de 2017, este item deverá ser suprimido)</w:t>
      </w:r>
    </w:p>
    <w:p w:rsidRPr="00E15B52" w:rsidR="00E15B52" w:rsidP="006F13DE" w:rsidRDefault="00E15B52" w14:paraId="201D0B91" w14:textId="77777777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E3D2D" w:rsidP="006F13DE" w:rsidRDefault="00E15B52" w14:paraId="60627A58" w14:textId="77777777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Apresentar análise técnica acerca das informações contempladas nos itens 3.1 (boletim de medição), 3.2 (cópia e comprovante de pagamento de ART/CREA ou de RRT/CAU emitidos pela empresa concessionária) e, quando houver, 3.3 (documentos complementares) do relatório de monitoramento. Nesse caso, sugere-se que o gestor da parceria conte com o apoio do setor de engenharia do órgão ou entidade estadual parceiro. A análise deve contemplar a verificação da conformidade da execução da reforma ou obra, tendo em vista as condicionantes, metas e demais elementos pactuados no plano de trabalho do termo de colaboração/fomento. </w:t>
      </w:r>
    </w:p>
    <w:p w:rsidR="12DB5667" w:rsidP="12DB5667" w:rsidRDefault="12DB5667" w14:paraId="39511A67" w14:textId="2B953E05">
      <w:pPr>
        <w:pStyle w:val="Normal"/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</w:p>
    <w:p w:rsidR="12DB5667" w:rsidP="12DB5667" w:rsidRDefault="12DB5667" w14:paraId="369EC61C" w14:textId="263E65E4">
      <w:pPr>
        <w:pStyle w:val="Normal"/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</w:p>
    <w:p w:rsidRPr="00BE3D2D" w:rsidR="006F13DE" w:rsidP="006F13DE" w:rsidRDefault="006F13DE" w14:paraId="29200364" w14:textId="45301355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4. DOS RESULTADOS ALCANÇADOS</w:t>
      </w:r>
      <w:r w:rsidRPr="000D7A02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:rsidRPr="000D7A02" w:rsidR="000D7A02" w:rsidP="006F13DE" w:rsidRDefault="000D7A02" w14:paraId="2465D46D" w14:textId="14200621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(Preencher este item somente no caso de TERMO DE COLABORAÇÃO ou TERMO DE FOMENTO para a execução de atividades e/ou nos casos em que o andamento da execução da parceria permitir essa verificação. Nos demais casos, suprimir este item).</w:t>
      </w:r>
    </w:p>
    <w:p w:rsidR="00E15B52" w:rsidP="006F13DE" w:rsidRDefault="00E15B52" w14:paraId="1BB6241E" w14:textId="1A885C42" w14:noSpellErr="1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que se refere ao alcance dos resultados pretendidos com a parceria, pondera-se que a execução do objeto do termo de </w:t>
      </w:r>
      <w:r w:rsidRP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colaboração/fomento</w:t>
      </w:r>
      <w:r w:rsidRP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12DB5667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produziu/não produziu</w:t>
      </w: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efeitos na realidade local onde a OSC parceira desenvolve suas atividades. Essa constatação se dá tendo em vista </w:t>
      </w:r>
      <w:r w:rsidRP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descrever os benefícios sociais alcançados ou não a partir da execução do objeto</w:t>
      </w: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conforme análise das informações apresentadas no item 4.1 do relatório de monitoramento</w:t>
      </w:r>
      <w:r w:rsidRP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:rsidRPr="000D7A02" w:rsidR="000D7A02" w:rsidP="006F13DE" w:rsidRDefault="00D363D5" w14:paraId="36180DA5" w14:textId="7C4804CC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Pr="000D7A02" w:rsidR="006F13D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oi possível observar, a partir de 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informar elementos de convicção que corroboraram para a manifestação acerca do alcance </w:t>
      </w:r>
      <w:r w:rsid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 finalidade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da parceria</w:t>
      </w:r>
      <w:r w:rsidR="00E15B5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conforme item 4.2 do relatório de monitoramento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0D7A02" w:rsidR="006F13D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o objeto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D7A02" w:rsidR="006F13D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 parceria 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informar considerações acerca da execução do objeto da parceria, incluindo </w:t>
      </w:r>
      <w:r w:rsidRPr="000D7A02" w:rsidR="000D7A0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posicionamento a respeito do cumprimento da respectiva finalidade</w:t>
      </w:r>
      <w:r w:rsidRPr="000D7A02" w:rsidR="006F13D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:rsidRPr="000D7A02" w:rsidR="000D7A02" w:rsidP="006F13DE" w:rsidRDefault="000D7A02" w14:paraId="265064EA" w14:textId="77777777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Além disso, destaca-se que o grau de satisfação do público-alvo, demonstrado por meio de </w:t>
      </w:r>
      <w:r w:rsidRPr="000D7A0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informar elementos utilizados no item 4.3 do relatório de monitoramento, foram/não foram </w:t>
      </w:r>
      <w:r w:rsidRPr="000D7A0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suficientes para a constatação de que a parceria cumpre com suas finalidades. </w:t>
      </w:r>
    </w:p>
    <w:p w:rsidRPr="000D7A02" w:rsidR="000D7A02" w:rsidP="006F13DE" w:rsidRDefault="000D7A02" w14:paraId="7A3DD964" w14:textId="49A3A727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</w:t>
      </w:r>
    </w:p>
    <w:p w:rsidR="000D7A02" w:rsidP="006F13DE" w:rsidRDefault="000D7A02" w14:paraId="655EB9EC" w14:textId="2B97DE08">
      <w:pPr>
        <w:jc w:val="both"/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D7A02">
        <w:rPr>
          <w:rStyle w:val="normaltextrun"/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>(Caso haja solicitação de documentos complementares, acrescentar trecho a seguir)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 que se refere aos documentos complementares solicitados por este 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órgão/entidade 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estadual, pondera-se que </w:t>
      </w:r>
      <w:r w:rsidRPr="000D7A02">
        <w:rPr>
          <w:rStyle w:val="normaltextrun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apresentar considerações a respeito dos documentos complementares</w:t>
      </w:r>
      <w:r w:rsidRPr="000D7A02"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Pr="000D7A02" w:rsidR="006F13DE" w:rsidP="006F13DE" w:rsidRDefault="000D7A02" w14:paraId="4D5E25CC" w14:textId="7D50442D">
      <w:pPr>
        <w:pStyle w:val="NormalWeb"/>
        <w:jc w:val="both"/>
        <w:rPr>
          <w:b/>
          <w:bCs/>
          <w:color w:val="000000"/>
        </w:rPr>
      </w:pPr>
      <w:r w:rsidRPr="12DB5667" w:rsidR="12DB5667">
        <w:rPr>
          <w:color w:val="FF0000"/>
        </w:rPr>
        <w:t>Acr</w:t>
      </w:r>
      <w:r w:rsidRPr="12DB5667" w:rsidR="12DB5667">
        <w:rPr>
          <w:color w:val="FF0000"/>
        </w:rPr>
        <w:t xml:space="preserve">escentar informações complementares que se fizerem necessárias. </w:t>
      </w:r>
      <w:r w:rsidRPr="12DB5667" w:rsidR="12DB5667">
        <w:rPr>
          <w:color w:val="FF0000"/>
        </w:rPr>
        <w:t xml:space="preserve"> </w:t>
      </w:r>
    </w:p>
    <w:p w:rsidR="12DB5667" w:rsidP="12DB5667" w:rsidRDefault="12DB5667" w14:paraId="6D10B492" w14:textId="17EF9ACD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2793D3ED" w14:textId="786D9021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0F7F621D" w14:textId="1FC80315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56BBD453" w14:textId="53A98FB0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43BAEE5F" w14:textId="2C32BC1F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2CC564E4" w14:textId="6570F285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3CED4CF5" w14:textId="031A6467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0CB060A0" w14:textId="5B700DA1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609F55CA" w14:textId="69E0C909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26C37E1A" w14:textId="3C405407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70146AD8" w14:textId="5B64A28B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399DF910" w14:textId="166EB822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6F3E9735" w14:textId="42FC72D1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12DB5667" w:rsidP="12DB5667" w:rsidRDefault="12DB5667" w14:paraId="7AB90E3C" w14:textId="01BB6375">
      <w:pPr>
        <w:pStyle w:val="NormalWeb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Pr="00BE3D2D" w:rsidR="00E15B52" w:rsidP="00BE3D2D" w:rsidRDefault="00E15B52" w14:paraId="5ADDE413" w14:textId="3BE17D43">
      <w:pPr>
        <w:rPr>
          <w:rFonts w:ascii="Times New Roman" w:hAnsi="Times New Roman" w:eastAsia="Times New Roman" w:cs="Times New Roman"/>
          <w:color w:val="FF0000"/>
          <w:sz w:val="28"/>
          <w:szCs w:val="28"/>
          <w:lang w:eastAsia="pt-BR"/>
        </w:rPr>
      </w:pPr>
      <w:r w:rsidRPr="00BE3D2D">
        <w:rPr>
          <w:rFonts w:ascii="Times New Roman" w:hAnsi="Times New Roman" w:cs="Times New Roman"/>
          <w:b/>
          <w:bCs/>
          <w:sz w:val="24"/>
          <w:szCs w:val="24"/>
        </w:rPr>
        <w:t xml:space="preserve">4. DA CONCLUSÃO </w:t>
      </w:r>
    </w:p>
    <w:p w:rsidR="00E15B52" w:rsidP="000E10B5" w:rsidRDefault="00E15B52" w14:paraId="6404D6D6" w14:textId="2923974B">
      <w:pPr>
        <w:pStyle w:val="NormalWeb"/>
        <w:spacing w:line="276" w:lineRule="auto"/>
        <w:jc w:val="both"/>
        <w:rPr>
          <w:color w:val="FF0000"/>
        </w:rPr>
      </w:pPr>
      <w:r w:rsidRPr="00826897">
        <w:t xml:space="preserve">Tendo em vista a análise </w:t>
      </w:r>
      <w:r w:rsidRPr="00826897" w:rsidR="00826897">
        <w:t xml:space="preserve">do relatório de monitoramento </w:t>
      </w:r>
      <w:r w:rsidRPr="00826897">
        <w:t>apresentada no presente documento,</w:t>
      </w:r>
      <w:r w:rsidRPr="00826897" w:rsidR="00826897">
        <w:t xml:space="preserve"> em se tratando da execução física do objeto da parceria, observou-se que </w:t>
      </w:r>
      <w:r w:rsidR="00826897">
        <w:rPr>
          <w:color w:val="FF0000"/>
        </w:rPr>
        <w:t xml:space="preserve">informar considerações acerca da execução física do objeto da parceria. </w:t>
      </w:r>
      <w:r w:rsidRPr="00826897" w:rsidR="00826897">
        <w:t xml:space="preserve">Dessa forma, compreende-se que </w:t>
      </w:r>
      <w:r w:rsidR="00826897">
        <w:rPr>
          <w:color w:val="FF0000"/>
        </w:rPr>
        <w:t xml:space="preserve">informar conclusão acerca da execução física da parceria. </w:t>
      </w:r>
    </w:p>
    <w:p w:rsidRPr="00826897" w:rsidR="00826897" w:rsidP="000E10B5" w:rsidRDefault="00826897" w14:paraId="556FEA37" w14:textId="02495993">
      <w:pPr>
        <w:pStyle w:val="NormalWeb"/>
        <w:spacing w:line="276" w:lineRule="auto"/>
        <w:jc w:val="both"/>
      </w:pPr>
      <w:r w:rsidRPr="00826897">
        <w:t xml:space="preserve">No que se refere à execução financeira da parceria, a respeito das informações acerca da boa e regular aplicação de recursos apresentadas no relatório de monitoramento, </w:t>
      </w:r>
      <w:r>
        <w:t xml:space="preserve">identificou-se que </w:t>
      </w:r>
      <w:r w:rsidRPr="00826897">
        <w:rPr>
          <w:color w:val="FF0000"/>
        </w:rPr>
        <w:t>apresentar considerações acerca da execução financeira da parceria, manifestando-se de forma preliminar acerca da conformidade entre as despesas executadas e as condicionantes pactuadas no plano de trabalho</w:t>
      </w:r>
      <w:r>
        <w:t xml:space="preserve">. Contudo, estes aspectos ficarão a cargo de análise pormenorizada da informar setor do órgão ou entidade estadual parceiro responsável pela análise de prestação de contas de parcerias e/ou instrumentos congêneres. </w:t>
      </w:r>
    </w:p>
    <w:p w:rsidR="000E10B5" w:rsidP="000E10B5" w:rsidRDefault="00826897" w14:paraId="5CCF6506" w14:textId="0795248F">
      <w:pPr>
        <w:pStyle w:val="NormalWeb"/>
        <w:spacing w:line="276" w:lineRule="auto"/>
        <w:jc w:val="both"/>
        <w:rPr>
          <w:rStyle w:val="normaltextrun"/>
          <w:color w:val="FF0000"/>
          <w:shd w:val="clear" w:color="auto" w:fill="FFFFFF"/>
        </w:rPr>
      </w:pPr>
      <w:r>
        <w:rPr>
          <w:rStyle w:val="normaltextrun"/>
          <w:i/>
          <w:iCs/>
          <w:color w:val="FF0000"/>
          <w:shd w:val="clear" w:color="auto" w:fill="FFFFFF"/>
        </w:rPr>
        <w:t xml:space="preserve">(No caso de </w:t>
      </w:r>
      <w:r w:rsidRPr="000D7A02">
        <w:rPr>
          <w:rStyle w:val="normaltextrun"/>
          <w:i/>
          <w:iCs/>
          <w:color w:val="FF0000"/>
          <w:shd w:val="clear" w:color="auto" w:fill="FFFFFF"/>
        </w:rPr>
        <w:t>TERMO DE COLABORAÇÃO ou TERMO DE FOMENTO para a execução de atividades e/ou nos casos em que o andamento da execução da parceria permitir essa verificação</w:t>
      </w:r>
      <w:r>
        <w:rPr>
          <w:rStyle w:val="normaltextrun"/>
          <w:i/>
          <w:iCs/>
          <w:color w:val="FF0000"/>
          <w:shd w:val="clear" w:color="auto" w:fill="FFFFFF"/>
        </w:rPr>
        <w:t>, incluir trecho a seguir)</w:t>
      </w:r>
      <w:r>
        <w:rPr>
          <w:rStyle w:val="normaltextrun"/>
          <w:color w:val="FF0000"/>
          <w:shd w:val="clear" w:color="auto" w:fill="FFFFFF"/>
        </w:rPr>
        <w:t xml:space="preserve"> </w:t>
      </w:r>
      <w:r w:rsidRPr="00826897">
        <w:rPr>
          <w:rStyle w:val="normaltextrun"/>
          <w:shd w:val="clear" w:color="auto" w:fill="FFFFFF"/>
        </w:rPr>
        <w:t>Além disso, constatou-se que os resultados apresentados pela OSC são</w:t>
      </w:r>
      <w:r>
        <w:rPr>
          <w:rStyle w:val="normaltextrun"/>
          <w:color w:val="FF0000"/>
          <w:shd w:val="clear" w:color="auto" w:fill="FFFFFF"/>
        </w:rPr>
        <w:t xml:space="preserve"> informar conclusão acerca das informações e/ou documentos apresentados no item 4 do relatório de monitoramento, </w:t>
      </w:r>
      <w:r w:rsidRPr="00826897">
        <w:rPr>
          <w:rStyle w:val="normaltextrun"/>
          <w:shd w:val="clear" w:color="auto" w:fill="FFFFFF"/>
        </w:rPr>
        <w:t>comprovados por meio de</w:t>
      </w:r>
      <w:r>
        <w:rPr>
          <w:rStyle w:val="normaltextrun"/>
          <w:color w:val="FF0000"/>
          <w:shd w:val="clear" w:color="auto" w:fill="FFFFFF"/>
        </w:rPr>
        <w:t xml:space="preserve"> informar elementos de convicção que corroboraram para a decisão do gestor acerca dos resultados alcançados no período a que se refere a parceria. </w:t>
      </w:r>
    </w:p>
    <w:p w:rsidR="00826897" w:rsidP="000E10B5" w:rsidRDefault="00826897" w14:paraId="7FA82ADB" w14:textId="17457412">
      <w:pPr>
        <w:pStyle w:val="NormalWeb"/>
        <w:spacing w:line="276" w:lineRule="auto"/>
        <w:jc w:val="both"/>
        <w:rPr>
          <w:rStyle w:val="normaltextrun"/>
          <w:color w:val="FF0000"/>
          <w:shd w:val="clear" w:color="auto" w:fill="FFFFFF"/>
        </w:rPr>
      </w:pPr>
      <w:r w:rsidRPr="00826897">
        <w:rPr>
          <w:rStyle w:val="normaltextrun"/>
          <w:shd w:val="clear" w:color="auto" w:fill="FFFFFF"/>
        </w:rPr>
        <w:t>Considera-se, ainda, em relação aos demais documentos e informações apresentados no relatório de monitoramento, que</w:t>
      </w:r>
      <w:r>
        <w:rPr>
          <w:rStyle w:val="normaltextrun"/>
          <w:color w:val="FF0000"/>
          <w:shd w:val="clear" w:color="auto" w:fill="FFFFFF"/>
        </w:rPr>
        <w:t xml:space="preserve"> informar documentos complementares apresentados pela OSC parceira no relatório de monitoramento. </w:t>
      </w:r>
    </w:p>
    <w:p w:rsidR="00BE3D2D" w:rsidP="000E10B5" w:rsidRDefault="00BE3D2D" w14:paraId="5E829660" w14:textId="59E4E32D">
      <w:pPr>
        <w:pStyle w:val="NormalWeb"/>
        <w:spacing w:line="276" w:lineRule="auto"/>
        <w:jc w:val="both"/>
        <w:rPr>
          <w:rStyle w:val="normaltextrun"/>
          <w:color w:val="FF0000"/>
          <w:shd w:val="clear" w:color="auto" w:fill="FFFFFF"/>
        </w:rPr>
      </w:pPr>
      <w:r w:rsidRPr="00BE3D2D">
        <w:rPr>
          <w:rStyle w:val="normaltextrun"/>
          <w:shd w:val="clear" w:color="auto" w:fill="FFFFFF"/>
        </w:rPr>
        <w:t xml:space="preserve">Desse modo, com fundamento nas informações apresentadas neste documento, </w:t>
      </w:r>
      <w:r>
        <w:rPr>
          <w:rStyle w:val="normaltextrun"/>
          <w:shd w:val="clear" w:color="auto" w:fill="FFFFFF"/>
        </w:rPr>
        <w:t>CONCLUI-SE que</w:t>
      </w:r>
      <w:r w:rsidRPr="00BE3D2D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color w:val="FF0000"/>
          <w:shd w:val="clear" w:color="auto" w:fill="FFFFFF"/>
        </w:rPr>
        <w:t xml:space="preserve">inserir conclusão final acerca do relatório de monitoramento. </w:t>
      </w:r>
    </w:p>
    <w:p w:rsidRPr="00BE3D2D" w:rsidR="00BE3D2D" w:rsidP="000E10B5" w:rsidRDefault="00BE3D2D" w14:paraId="4E93F14F" w14:textId="5F42F986">
      <w:pPr>
        <w:pStyle w:val="NormalWeb"/>
        <w:spacing w:line="276" w:lineRule="auto"/>
        <w:jc w:val="both"/>
        <w:rPr>
          <w:rStyle w:val="normaltextrun"/>
          <w:shd w:val="clear" w:color="auto" w:fill="FFFFFF"/>
        </w:rPr>
      </w:pPr>
      <w:r w:rsidRPr="00BE3D2D">
        <w:rPr>
          <w:rStyle w:val="normaltextrun"/>
          <w:shd w:val="clear" w:color="auto" w:fill="FFFFFF"/>
        </w:rPr>
        <w:t xml:space="preserve">Isso posto, encaminha-se o presente relatório técnico de monitoramento e avaliação para homologação da Comissão de Monitoramento e Avaliação. </w:t>
      </w:r>
    </w:p>
    <w:p w:rsidR="00BE3D2D" w:rsidP="000E10B5" w:rsidRDefault="00BE3D2D" w14:paraId="276B6B77" w14:textId="5F066947">
      <w:pPr>
        <w:pStyle w:val="NormalWeb"/>
        <w:spacing w:line="276" w:lineRule="auto"/>
        <w:jc w:val="both"/>
        <w:rPr>
          <w:rStyle w:val="normaltextrun"/>
          <w:color w:val="FF0000"/>
          <w:shd w:val="clear" w:color="auto" w:fill="FFFFFF"/>
        </w:rPr>
      </w:pPr>
    </w:p>
    <w:p w:rsidRPr="00BE3D2D" w:rsidR="00BE3D2D" w:rsidP="00BE3D2D" w:rsidRDefault="00BE3D2D" w14:paraId="1401B9B7" w14:textId="3C6B7588">
      <w:pPr>
        <w:pStyle w:val="NormalWeb"/>
        <w:spacing w:line="276" w:lineRule="auto"/>
        <w:jc w:val="center"/>
        <w:rPr>
          <w:rStyle w:val="normaltextrun"/>
          <w:b/>
          <w:bCs/>
          <w:color w:val="FF0000"/>
          <w:shd w:val="clear" w:color="auto" w:fill="FFFFFF"/>
        </w:rPr>
      </w:pPr>
      <w:r w:rsidRPr="00BE3D2D">
        <w:rPr>
          <w:rStyle w:val="normaltextrun"/>
          <w:b/>
          <w:bCs/>
          <w:color w:val="FF0000"/>
          <w:shd w:val="clear" w:color="auto" w:fill="FFFFFF"/>
        </w:rPr>
        <w:t>NOME COMPLETO DO GESTOR DA PARCERIA</w:t>
      </w:r>
    </w:p>
    <w:p w:rsidRPr="00BE3D2D" w:rsidR="00644DC9" w:rsidP="00BE3D2D" w:rsidRDefault="00BE3D2D" w14:paraId="58091C2E" w14:textId="689CE628">
      <w:pPr>
        <w:pStyle w:val="NormalWeb"/>
        <w:spacing w:line="276" w:lineRule="auto"/>
        <w:jc w:val="center"/>
        <w:rPr>
          <w:b/>
          <w:bCs/>
          <w:shd w:val="clear" w:color="auto" w:fill="FFFFFF"/>
        </w:rPr>
      </w:pPr>
      <w:r w:rsidRPr="00BE3D2D">
        <w:rPr>
          <w:rStyle w:val="normaltextrun"/>
          <w:b/>
          <w:bCs/>
          <w:shd w:val="clear" w:color="auto" w:fill="FFFFFF"/>
        </w:rPr>
        <w:t xml:space="preserve">Gestor(a) Do </w:t>
      </w:r>
      <w:r w:rsidRPr="00BE3D2D">
        <w:rPr>
          <w:rStyle w:val="normaltextrun"/>
          <w:b/>
          <w:bCs/>
          <w:color w:val="FF0000"/>
          <w:highlight w:val="yellow"/>
          <w:shd w:val="clear" w:color="auto" w:fill="FFFFFF"/>
        </w:rPr>
        <w:t>TERMO DE COLABORAÇÃO/FOMENTO</w:t>
      </w:r>
      <w:r w:rsidRPr="00BE3D2D">
        <w:rPr>
          <w:rStyle w:val="normaltextrun"/>
          <w:b/>
          <w:bCs/>
          <w:color w:val="FF0000"/>
          <w:shd w:val="clear" w:color="auto" w:fill="FFFFFF"/>
        </w:rPr>
        <w:t xml:space="preserve"> </w:t>
      </w:r>
      <w:r w:rsidRPr="00BE3D2D">
        <w:rPr>
          <w:rStyle w:val="normaltextrun"/>
          <w:b/>
          <w:bCs/>
          <w:shd w:val="clear" w:color="auto" w:fill="FFFFFF"/>
        </w:rPr>
        <w:t xml:space="preserve">Nº </w:t>
      </w:r>
      <w:r w:rsidRPr="00BE3D2D">
        <w:rPr>
          <w:rStyle w:val="normaltextrun"/>
          <w:b/>
          <w:bCs/>
          <w:color w:val="FF0000"/>
          <w:shd w:val="clear" w:color="auto" w:fill="FFFFFF"/>
        </w:rPr>
        <w:t>0000</w:t>
      </w:r>
      <w:r w:rsidRPr="00BE3D2D">
        <w:rPr>
          <w:rStyle w:val="normaltextrun"/>
          <w:b/>
          <w:bCs/>
          <w:shd w:val="clear" w:color="auto" w:fill="FFFFFF"/>
        </w:rPr>
        <w:t>/</w:t>
      </w:r>
      <w:r w:rsidRPr="00BE3D2D">
        <w:rPr>
          <w:rStyle w:val="normaltextrun"/>
          <w:b/>
          <w:bCs/>
          <w:color w:val="FF0000"/>
          <w:shd w:val="clear" w:color="auto" w:fill="FFFFFF"/>
        </w:rPr>
        <w:t>ANO</w:t>
      </w:r>
    </w:p>
    <w:sectPr w:rsidRPr="00BE3D2D" w:rsidR="00644DC9" w:rsidSect="00644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204C"/>
    <w:multiLevelType w:val="hybridMultilevel"/>
    <w:tmpl w:val="AD84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02D"/>
    <w:multiLevelType w:val="hybridMultilevel"/>
    <w:tmpl w:val="3F865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D"/>
    <w:rsid w:val="000D7A02"/>
    <w:rsid w:val="000E10B5"/>
    <w:rsid w:val="0025347B"/>
    <w:rsid w:val="003C4723"/>
    <w:rsid w:val="00402B9C"/>
    <w:rsid w:val="00480C24"/>
    <w:rsid w:val="005C5DF7"/>
    <w:rsid w:val="00644DC9"/>
    <w:rsid w:val="006F13DE"/>
    <w:rsid w:val="007F27E5"/>
    <w:rsid w:val="00826897"/>
    <w:rsid w:val="00852EDD"/>
    <w:rsid w:val="008F6688"/>
    <w:rsid w:val="009228E0"/>
    <w:rsid w:val="00BE3D2D"/>
    <w:rsid w:val="00D148FC"/>
    <w:rsid w:val="00D363D5"/>
    <w:rsid w:val="00DF13CA"/>
    <w:rsid w:val="00E15B52"/>
    <w:rsid w:val="00F25F41"/>
    <w:rsid w:val="00F42EF1"/>
    <w:rsid w:val="00F938C5"/>
    <w:rsid w:val="12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71C"/>
  <w15:chartTrackingRefBased/>
  <w15:docId w15:val="{F43FC526-1D57-4839-8CDF-DFC0270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7A0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D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6F13DE"/>
  </w:style>
  <w:style w:type="character" w:styleId="Refdecomentrio">
    <w:name w:val="annotation reference"/>
    <w:basedOn w:val="Fontepargpadro"/>
    <w:uiPriority w:val="99"/>
    <w:semiHidden/>
    <w:unhideWhenUsed/>
    <w:rsid w:val="008F66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68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F66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68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F6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Isabella Costa da Silva</lastModifiedBy>
  <revision>2</revision>
  <dcterms:created xsi:type="dcterms:W3CDTF">2021-06-25T13:19:00.0000000Z</dcterms:created>
  <dcterms:modified xsi:type="dcterms:W3CDTF">2021-07-28T19:33:22.1916298Z</dcterms:modified>
</coreProperties>
</file>