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7CA3A7" w14:textId="29F0A64A" w:rsidR="00EE4A6F" w:rsidRDefault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36EBC6E" w14:textId="27650E5A" w:rsidR="00EE4A6F" w:rsidRDefault="00EE4A6F" w:rsidP="00F55B6C">
      <w:pPr>
        <w:pStyle w:val="Ttulo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Toc70431559"/>
      <w:r>
        <w:rPr>
          <w:rFonts w:ascii="Times New Roman" w:hAnsi="Times New Roman" w:cs="Times New Roman"/>
          <w:b/>
          <w:bCs/>
          <w:sz w:val="24"/>
          <w:szCs w:val="24"/>
        </w:rPr>
        <w:t>ANEXO III</w:t>
      </w:r>
      <w:bookmarkEnd w:id="0"/>
    </w:p>
    <w:p w14:paraId="6AE464E4" w14:textId="77777777" w:rsidR="00F55B6C" w:rsidRPr="00F55B6C" w:rsidRDefault="00F55B6C" w:rsidP="00F55B6C"/>
    <w:tbl>
      <w:tblPr>
        <w:tblW w:w="642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3"/>
        <w:gridCol w:w="3500"/>
        <w:gridCol w:w="4008"/>
        <w:gridCol w:w="580"/>
        <w:gridCol w:w="567"/>
        <w:gridCol w:w="707"/>
        <w:gridCol w:w="705"/>
      </w:tblGrid>
      <w:tr w:rsidR="00EE4A6F" w:rsidRPr="007F350C" w14:paraId="5E22150B" w14:textId="77777777" w:rsidTr="005862C1">
        <w:trPr>
          <w:trHeight w:val="375"/>
          <w:jc w:val="center"/>
        </w:trPr>
        <w:tc>
          <w:tcPr>
            <w:tcW w:w="5000" w:type="pct"/>
            <w:gridSpan w:val="7"/>
            <w:shd w:val="clear" w:color="auto" w:fill="808080"/>
            <w:vAlign w:val="center"/>
            <w:hideMark/>
          </w:tcPr>
          <w:p w14:paraId="1C98C1D7" w14:textId="02B74664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CHECK</w:t>
            </w:r>
            <w:bookmarkStart w:id="1" w:name="_GoBack"/>
            <w:bookmarkEnd w:id="1"/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LIST</w:t>
            </w:r>
          </w:p>
          <w:p w14:paraId="2B51046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 xml:space="preserve">SOLICITAÇÃO DE TERMO ADITIVO </w:t>
            </w:r>
            <w:r>
              <w:rPr>
                <w:rFonts w:ascii="Verdana" w:eastAsia="Times New Roman" w:hAnsi="Verdana" w:cs="Arial"/>
                <w:b/>
                <w:bCs/>
                <w:sz w:val="24"/>
                <w:szCs w:val="24"/>
                <w:lang w:eastAsia="pt-BR"/>
              </w:rPr>
              <w:t>DE ACORDO DE COOPERAÇÃO</w:t>
            </w:r>
          </w:p>
        </w:tc>
      </w:tr>
      <w:tr w:rsidR="00EE4A6F" w:rsidRPr="007F350C" w14:paraId="53944328" w14:textId="77777777" w:rsidTr="005862C1">
        <w:trPr>
          <w:trHeight w:val="327"/>
          <w:jc w:val="center"/>
        </w:trPr>
        <w:tc>
          <w:tcPr>
            <w:tcW w:w="5000" w:type="pct"/>
            <w:gridSpan w:val="7"/>
            <w:shd w:val="clear" w:color="auto" w:fill="808080"/>
            <w:vAlign w:val="center"/>
            <w:hideMark/>
          </w:tcPr>
          <w:p w14:paraId="5C8E20FC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C36AFB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 xml:space="preserve">ÓRGÃO OU ENTIDADE ESTADUAL PARCEIRO: 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a Razão Social do Órgão ou Entidade da Administração Pública Estadual responsável pelo repasse dos recursos"/>
                  <w:statusText w:type="text" w:val="Favor digitar a Razão Social do Órgão ou Entidade estadual parceiro."/>
                  <w:textInput/>
                </w:ffData>
              </w:fldCha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4D95B02F" w14:textId="77777777" w:rsidTr="005862C1">
        <w:trPr>
          <w:trHeight w:val="274"/>
          <w:jc w:val="center"/>
        </w:trPr>
        <w:tc>
          <w:tcPr>
            <w:tcW w:w="5000" w:type="pct"/>
            <w:gridSpan w:val="7"/>
            <w:shd w:val="clear" w:color="auto" w:fill="808080"/>
            <w:vAlign w:val="center"/>
            <w:hideMark/>
          </w:tcPr>
          <w:p w14:paraId="79E126AD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OSC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Favor digitar o Município que receberá recursos e executará o convênio."/>
                  <w:statusText w:type="text" w:val="Favor digitar a razão social da OSC que celebrou o termo de fomento ou termo de colaboração."/>
                  <w:textInput/>
                </w:ffData>
              </w:fldCha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1A46713D" w14:textId="77777777" w:rsidTr="005862C1">
        <w:trPr>
          <w:trHeight w:val="288"/>
          <w:jc w:val="center"/>
        </w:trPr>
        <w:tc>
          <w:tcPr>
            <w:tcW w:w="1990" w:type="pct"/>
            <w:gridSpan w:val="2"/>
            <w:shd w:val="clear" w:color="auto" w:fill="808080"/>
            <w:vAlign w:val="center"/>
          </w:tcPr>
          <w:p w14:paraId="0294E64D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</w:t>
            </w:r>
            <w:r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>DA PARCERIA</w:t>
            </w: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: 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"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  <w:r w:rsidRPr="007F350C">
              <w:rPr>
                <w:rFonts w:ascii="Verdana" w:eastAsia="Times New Roman" w:hAnsi="Verdana" w:cs="Arial"/>
                <w:b/>
                <w:bCs/>
                <w:sz w:val="14"/>
                <w:szCs w:val="14"/>
                <w:lang w:eastAsia="pt-BR"/>
              </w:rPr>
              <w:t>/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a parceria gerado automaticamente pelo SIGCON-Saída após o cadastro da publicação  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4"/>
                <w:szCs w:val="14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4"/>
                <w:szCs w:val="14"/>
                <w:lang w:eastAsia="pt-BR"/>
              </w:rPr>
              <w:fldChar w:fldCharType="end"/>
            </w:r>
          </w:p>
        </w:tc>
        <w:tc>
          <w:tcPr>
            <w:tcW w:w="3010" w:type="pct"/>
            <w:gridSpan w:val="5"/>
            <w:shd w:val="clear" w:color="auto" w:fill="808080"/>
            <w:vAlign w:val="center"/>
          </w:tcPr>
          <w:p w14:paraId="2553C8AE" w14:textId="77777777" w:rsidR="00EE4A6F" w:rsidRPr="007F350C" w:rsidRDefault="00EE4A6F" w:rsidP="005862C1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 w:cs="Arial"/>
                <w:b/>
                <w:bCs/>
                <w:sz w:val="17"/>
                <w:szCs w:val="17"/>
                <w:lang w:eastAsia="pt-BR"/>
              </w:rPr>
              <w:t xml:space="preserve">Nº DO ÚLTIMO TERMO ADITIVO: 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begin">
                <w:ffData>
                  <w:name w:val=""/>
                  <w:enabled/>
                  <w:calcOnExit w:val="0"/>
                  <w:helpText w:type="text" w:val="Digite o número do convênio"/>
                  <w:statusText w:type="text" w:val="Digite o número do último termo aditivo conforme registro no SIGCON-Saída (se houver)."/>
                  <w:textInput>
                    <w:type w:val="number"/>
                  </w:textInput>
                </w:ffData>
              </w:fldCha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instrText xml:space="preserve"> FORMTEXT </w:instrTex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separate"/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noProof/>
                <w:sz w:val="17"/>
                <w:szCs w:val="17"/>
                <w:lang w:eastAsia="pt-BR"/>
              </w:rPr>
              <w:t> </w:t>
            </w:r>
            <w:r>
              <w:rPr>
                <w:rFonts w:ascii="Verdana" w:eastAsia="Times New Roman" w:hAnsi="Verdana" w:cs="Arial"/>
                <w:bCs/>
                <w:sz w:val="17"/>
                <w:szCs w:val="17"/>
                <w:lang w:eastAsia="pt-BR"/>
              </w:rPr>
              <w:fldChar w:fldCharType="end"/>
            </w:r>
          </w:p>
        </w:tc>
      </w:tr>
      <w:tr w:rsidR="00EE4A6F" w:rsidRPr="007F350C" w14:paraId="57D9D884" w14:textId="77777777" w:rsidTr="005862C1">
        <w:trPr>
          <w:trHeight w:val="389"/>
          <w:jc w:val="center"/>
        </w:trPr>
        <w:tc>
          <w:tcPr>
            <w:tcW w:w="386" w:type="pct"/>
            <w:shd w:val="clear" w:color="auto" w:fill="D9D9D9"/>
            <w:vAlign w:val="center"/>
            <w:hideMark/>
          </w:tcPr>
          <w:p w14:paraId="1B72FA3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ITEM</w:t>
            </w:r>
          </w:p>
        </w:tc>
        <w:tc>
          <w:tcPr>
            <w:tcW w:w="3441" w:type="pct"/>
            <w:gridSpan w:val="2"/>
            <w:shd w:val="clear" w:color="auto" w:fill="D9D9D9"/>
            <w:vAlign w:val="center"/>
            <w:hideMark/>
          </w:tcPr>
          <w:p w14:paraId="24F5EDA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  <w:t>RELAÇÃO DOS DOCUMENTOS</w:t>
            </w:r>
          </w:p>
        </w:tc>
        <w:tc>
          <w:tcPr>
            <w:tcW w:w="266" w:type="pct"/>
            <w:shd w:val="clear" w:color="auto" w:fill="D9D9D9"/>
            <w:vAlign w:val="center"/>
            <w:hideMark/>
          </w:tcPr>
          <w:p w14:paraId="09AA885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7"/>
                <w:szCs w:val="17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Sim</w:t>
            </w:r>
          </w:p>
        </w:tc>
        <w:tc>
          <w:tcPr>
            <w:tcW w:w="260" w:type="pct"/>
            <w:shd w:val="clear" w:color="auto" w:fill="D9D9D9"/>
            <w:vAlign w:val="center"/>
            <w:hideMark/>
          </w:tcPr>
          <w:p w14:paraId="6E3E452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</w:t>
            </w:r>
          </w:p>
        </w:tc>
        <w:tc>
          <w:tcPr>
            <w:tcW w:w="324" w:type="pct"/>
            <w:shd w:val="clear" w:color="auto" w:fill="D9D9D9"/>
            <w:vAlign w:val="center"/>
          </w:tcPr>
          <w:p w14:paraId="65F0D70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Não se aplica</w:t>
            </w:r>
          </w:p>
        </w:tc>
        <w:tc>
          <w:tcPr>
            <w:tcW w:w="323" w:type="pct"/>
            <w:shd w:val="clear" w:color="auto" w:fill="D9D9D9"/>
            <w:vAlign w:val="center"/>
          </w:tcPr>
          <w:p w14:paraId="6376990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  <w:t>Obs.</w:t>
            </w:r>
          </w:p>
        </w:tc>
      </w:tr>
      <w:tr w:rsidR="00EE4A6F" w:rsidRPr="007F350C" w14:paraId="3C0DD3C2" w14:textId="77777777" w:rsidTr="005862C1">
        <w:trPr>
          <w:trHeight w:val="172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5B542F8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1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47AFECEA" w14:textId="77777777" w:rsidR="00EE4A6F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Ofício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com </w:t>
            </w:r>
            <w:r w:rsidRPr="006619B4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justificativa fundamentada</w:t>
            </w: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 para a alteração proposta</w:t>
            </w:r>
            <w:r w:rsidRPr="009D382F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, </w:t>
            </w:r>
            <w:r w:rsidRPr="006619B4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assinado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OSC.</w:t>
            </w:r>
          </w:p>
          <w:p w14:paraId="4320A08E" w14:textId="77777777" w:rsidR="00EE4A6F" w:rsidRPr="0065540B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65540B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Obs</w:t>
            </w:r>
            <w:r w:rsidRPr="0065540B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.: A alteração proposta não pode alterar o núcleo da finalidade 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do acordo de cooperação.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BC2F5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2037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43FAB4C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3F729D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093B7BBD" w14:textId="77777777" w:rsidTr="005862C1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981967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2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B7616AA" w14:textId="77777777" w:rsidR="00EE4A6F" w:rsidRPr="009461E4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>Documentos que atest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e</w:t>
            </w:r>
            <w:r w:rsidRPr="007F350C"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m as alegações apresentadas na justificativa para solicitação de alteração </w:t>
            </w: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(SE FOR O CASO)</w:t>
            </w: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>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C5063E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148CC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3669604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39F16D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2D4D2D6A" w14:textId="77777777" w:rsidTr="005862C1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06C864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3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1429027" w14:textId="77777777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t-BR"/>
              </w:rPr>
              <w:t xml:space="preserve">Declaração de que a alteração pretendida não resultará na modificação do núcleo da finalidade, 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legal da 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71A0EA4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47A165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680786B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03C8115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37E1FFC1" w14:textId="77777777" w:rsidTr="005862C1">
        <w:trPr>
          <w:trHeight w:val="10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4D3FEF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4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3E84FAC" w14:textId="15B26AE8" w:rsidR="00EE4A6F" w:rsidRPr="007F350C" w:rsidRDefault="00EE4A6F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7F350C"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 xml:space="preserve">Proposta de alteração </w:t>
            </w:r>
            <w:r w:rsidRPr="003D4F11"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assinada pelo representante lega</w:t>
            </w:r>
            <w:r>
              <w:rPr>
                <w:rFonts w:ascii="Verdana" w:eastAsia="Times New Roman" w:hAnsi="Verdana"/>
                <w:sz w:val="14"/>
                <w:szCs w:val="14"/>
                <w:u w:val="single"/>
                <w:lang w:eastAsia="pt-BR"/>
              </w:rPr>
              <w:t>l da OSC parceira.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2455773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881B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57D5000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16EEF6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2ACCDB94" w14:textId="77777777" w:rsidTr="005862C1">
        <w:trPr>
          <w:trHeight w:val="389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741D6CB2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5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14:paraId="27DFE3D9" w14:textId="77777777" w:rsidR="00EE4A6F" w:rsidRPr="00FF501A" w:rsidRDefault="00EE4A6F" w:rsidP="005862C1">
            <w:pPr>
              <w:spacing w:after="0" w:line="240" w:lineRule="auto"/>
              <w:jc w:val="both"/>
              <w:rPr>
                <w:rFonts w:ascii="Verdana" w:hAnsi="Verdana"/>
                <w:b/>
                <w:bCs/>
                <w:sz w:val="14"/>
                <w:szCs w:val="14"/>
              </w:rPr>
            </w:pPr>
            <w:r w:rsidRPr="00FF501A">
              <w:rPr>
                <w:rFonts w:ascii="Verdana" w:hAnsi="Verdana"/>
                <w:b/>
                <w:bCs/>
                <w:sz w:val="14"/>
                <w:szCs w:val="14"/>
              </w:rPr>
              <w:t>Relatório de monitoramento,</w:t>
            </w:r>
            <w:r w:rsidRPr="00FF501A">
              <w:rPr>
                <w:rFonts w:ascii="Verdana" w:hAnsi="Verdana"/>
                <w:sz w:val="14"/>
                <w:szCs w:val="14"/>
              </w:rPr>
              <w:t xml:space="preserve"> contendo informações relacionadas à execução da parceria, bem como o percentual já executado e a previsão de seu término, assinado pelo representante legal da OSC. </w:t>
            </w:r>
            <w:r w:rsidRPr="00FF501A">
              <w:rPr>
                <w:rFonts w:ascii="Verdana" w:hAnsi="Verdana"/>
                <w:b/>
                <w:bCs/>
                <w:sz w:val="14"/>
                <w:szCs w:val="14"/>
              </w:rPr>
              <w:t>(SE FOR O CASO).</w:t>
            </w:r>
          </w:p>
          <w:p w14:paraId="5334C6FC" w14:textId="77777777" w:rsidR="00EE4A6F" w:rsidRPr="007F350C" w:rsidRDefault="00EE4A6F" w:rsidP="005862C1">
            <w:pPr>
              <w:spacing w:after="0" w:line="240" w:lineRule="auto"/>
              <w:ind w:right="122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100199">
              <w:rPr>
                <w:rFonts w:ascii="Verdana" w:hAnsi="Verdana"/>
                <w:b/>
                <w:sz w:val="14"/>
                <w:szCs w:val="14"/>
              </w:rPr>
              <w:t>Obs</w:t>
            </w:r>
            <w:r>
              <w:rPr>
                <w:rFonts w:ascii="Verdana" w:hAnsi="Verdana"/>
                <w:sz w:val="14"/>
                <w:szCs w:val="14"/>
              </w:rPr>
              <w:t>.:</w:t>
            </w:r>
            <w:r w:rsidRPr="007F350C">
              <w:rPr>
                <w:rFonts w:ascii="Verdana" w:hAnsi="Verdana"/>
                <w:sz w:val="14"/>
                <w:szCs w:val="14"/>
              </w:rPr>
              <w:t xml:space="preserve"> </w:t>
            </w:r>
            <w:r>
              <w:rPr>
                <w:rFonts w:ascii="Verdana" w:hAnsi="Verdana"/>
                <w:sz w:val="14"/>
                <w:szCs w:val="14"/>
              </w:rPr>
              <w:t>S</w:t>
            </w:r>
            <w:r w:rsidRPr="00570177">
              <w:rPr>
                <w:rFonts w:ascii="Verdana" w:hAnsi="Verdana"/>
                <w:sz w:val="14"/>
                <w:szCs w:val="14"/>
              </w:rPr>
              <w:t>olicitar ao</w:t>
            </w:r>
            <w:r>
              <w:rPr>
                <w:rFonts w:ascii="Verdana" w:hAnsi="Verdana"/>
                <w:sz w:val="14"/>
                <w:szCs w:val="14"/>
              </w:rPr>
              <w:t xml:space="preserve"> órgão ou entidade estadual</w:t>
            </w:r>
            <w:r w:rsidRPr="00570177">
              <w:rPr>
                <w:rFonts w:ascii="Verdana" w:hAnsi="Verdana"/>
                <w:sz w:val="14"/>
                <w:szCs w:val="14"/>
              </w:rPr>
              <w:t xml:space="preserve"> orientações sobre quantidade de </w:t>
            </w:r>
            <w:r>
              <w:rPr>
                <w:rFonts w:ascii="Verdana" w:hAnsi="Verdana"/>
                <w:sz w:val="14"/>
                <w:szCs w:val="14"/>
              </w:rPr>
              <w:t>vias.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2AC29281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B3A5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637A6037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68CA0FC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</w:tr>
      <w:tr w:rsidR="00EE4A6F" w:rsidRPr="007F350C" w14:paraId="484CEEBF" w14:textId="77777777" w:rsidTr="005862C1">
        <w:trPr>
          <w:trHeight w:val="237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01087C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6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5356396" w14:textId="6DF56058" w:rsidR="00EE4A6F" w:rsidRPr="007F350C" w:rsidRDefault="00C4533E" w:rsidP="005862C1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 w:rsidRPr="00AB4E1C">
              <w:rPr>
                <w:rFonts w:ascii="Verdana" w:hAnsi="Verdana"/>
                <w:b/>
                <w:sz w:val="14"/>
                <w:szCs w:val="14"/>
              </w:rPr>
              <w:t>Declaração de autenticidade de TODOS os documentos apresentados</w:t>
            </w:r>
            <w:r w:rsidRPr="00AB4E1C">
              <w:rPr>
                <w:rFonts w:ascii="Verdana" w:hAnsi="Verdana"/>
                <w:sz w:val="14"/>
                <w:szCs w:val="14"/>
                <w:u w:val="single"/>
              </w:rPr>
              <w:t xml:space="preserve"> assinada pelo responsável legal</w:t>
            </w:r>
            <w:r>
              <w:rPr>
                <w:rFonts w:ascii="Verdana" w:hAnsi="Verdana"/>
                <w:sz w:val="14"/>
                <w:szCs w:val="14"/>
                <w:u w:val="single"/>
              </w:rPr>
              <w:t xml:space="preserve"> da OSC.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C3A5539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E43C7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2F10D2D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2493771A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  <w:tr w:rsidR="00EE4A6F" w:rsidRPr="007F350C" w14:paraId="0C23676B" w14:textId="77777777" w:rsidTr="005862C1">
        <w:trPr>
          <w:trHeight w:val="164"/>
          <w:jc w:val="center"/>
        </w:trPr>
        <w:tc>
          <w:tcPr>
            <w:tcW w:w="38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4A6FE81B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</w:pPr>
            <w:r>
              <w:rPr>
                <w:rFonts w:ascii="Verdana" w:eastAsia="Times New Roman" w:hAnsi="Verdana"/>
                <w:b/>
                <w:sz w:val="14"/>
                <w:szCs w:val="14"/>
                <w:lang w:eastAsia="pt-BR"/>
              </w:rPr>
              <w:t>7</w:t>
            </w:r>
          </w:p>
        </w:tc>
        <w:tc>
          <w:tcPr>
            <w:tcW w:w="3441" w:type="pct"/>
            <w:gridSpan w:val="2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0707734C" w14:textId="00DD079D" w:rsidR="00572AC8" w:rsidRPr="009B7E43" w:rsidRDefault="00572AC8" w:rsidP="00572AC8">
            <w:p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Certificado de Registro Cadastral (CRC) Cagec </w:t>
            </w:r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>(</w:t>
            </w:r>
            <w:hyperlink r:id="rId8" w:history="1">
              <w:r w:rsidRPr="00B93467">
                <w:rPr>
                  <w:rStyle w:val="Hyperlink"/>
                  <w:rFonts w:ascii="Verdana" w:hAnsi="Verdana"/>
                  <w:color w:val="000000" w:themeColor="text1"/>
                  <w:sz w:val="14"/>
                  <w:szCs w:val="14"/>
                </w:rPr>
                <w:t>http://www.portalcagec.mg.gov.br</w:t>
              </w:r>
            </w:hyperlink>
            <w:r w:rsidRPr="00B93467">
              <w:rPr>
                <w:rFonts w:ascii="Verdana" w:hAnsi="Verdana"/>
                <w:color w:val="000000" w:themeColor="text1"/>
                <w:sz w:val="14"/>
                <w:szCs w:val="14"/>
              </w:rPr>
              <w:t xml:space="preserve">), com status 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regular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e</w:t>
            </w:r>
            <w:r w:rsidRPr="00B93467">
              <w:rPr>
                <w:rFonts w:ascii="Verdana" w:hAnsi="Verdana"/>
                <w:b/>
                <w:color w:val="000000" w:themeColor="text1"/>
                <w:sz w:val="14"/>
                <w:szCs w:val="14"/>
              </w:rPr>
              <w:t xml:space="preserve"> </w:t>
            </w:r>
            <w:r w:rsidRPr="00B93467">
              <w:rPr>
                <w:rFonts w:ascii="Verdana" w:hAnsi="Verdana"/>
                <w:bCs/>
                <w:color w:val="000000" w:themeColor="text1"/>
                <w:sz w:val="14"/>
                <w:szCs w:val="14"/>
              </w:rPr>
              <w:t>demonstrando:</w:t>
            </w:r>
          </w:p>
          <w:p w14:paraId="43DEEB33" w14:textId="77777777" w:rsidR="00572AC8" w:rsidRPr="00CD5969" w:rsidRDefault="00572AC8" w:rsidP="00572AC8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hAnsi="Verdana"/>
                <w:b/>
                <w:sz w:val="14"/>
                <w:szCs w:val="14"/>
              </w:rPr>
            </w:pPr>
            <w:r w:rsidRPr="00CD5969">
              <w:rPr>
                <w:rFonts w:ascii="Verdana" w:hAnsi="Verdana"/>
                <w:sz w:val="14"/>
                <w:szCs w:val="14"/>
              </w:rPr>
              <w:t xml:space="preserve">“Situação atual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normal</w:t>
            </w:r>
            <w:r w:rsidRPr="00CD5969">
              <w:rPr>
                <w:rFonts w:ascii="Verdana" w:hAnsi="Verdana"/>
                <w:sz w:val="14"/>
                <w:szCs w:val="14"/>
              </w:rPr>
              <w:t xml:space="preserve">” no Sistema Integrado de Administração Financeira – </w:t>
            </w:r>
            <w:r w:rsidRPr="00CD5969">
              <w:rPr>
                <w:rFonts w:ascii="Verdana" w:hAnsi="Verdana"/>
                <w:b/>
                <w:sz w:val="14"/>
                <w:szCs w:val="14"/>
              </w:rPr>
              <w:t>SIAFI</w:t>
            </w:r>
            <w:r w:rsidRPr="00CD5969">
              <w:rPr>
                <w:rFonts w:ascii="Verdana" w:hAnsi="Verdana"/>
                <w:sz w:val="14"/>
                <w:szCs w:val="14"/>
              </w:rPr>
              <w:t>.</w:t>
            </w:r>
          </w:p>
          <w:p w14:paraId="1D79E7CD" w14:textId="50B5B2AB" w:rsidR="00EE4A6F" w:rsidRPr="005D69DA" w:rsidRDefault="00572AC8" w:rsidP="005862C1">
            <w:pPr>
              <w:pStyle w:val="Pargrafoda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  <w:r w:rsidRPr="009B7E43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Situação </w:t>
            </w:r>
            <w:r w:rsidRPr="009B7E43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“Inscrito no Cadastro Informativo de Inadimplência em relação à Administração Pública do Estado de Minas (CADIN-MG)”</w:t>
            </w:r>
            <w:r w:rsidRPr="009B7E43">
              <w:rPr>
                <w:rFonts w:ascii="Verdana" w:eastAsia="Times New Roman" w:hAnsi="Verdana"/>
                <w:iCs/>
                <w:sz w:val="14"/>
                <w:szCs w:val="14"/>
                <w:lang w:eastAsia="pt-BR"/>
              </w:rPr>
              <w:t xml:space="preserve"> como </w:t>
            </w:r>
            <w:r w:rsidRPr="009B7E43">
              <w:rPr>
                <w:rFonts w:ascii="Verdana" w:eastAsia="Times New Roman" w:hAnsi="Verdana"/>
                <w:b/>
                <w:bCs/>
                <w:iCs/>
                <w:sz w:val="14"/>
                <w:szCs w:val="14"/>
                <w:lang w:eastAsia="pt-BR"/>
              </w:rPr>
              <w:t>“Não”.</w:t>
            </w:r>
          </w:p>
        </w:tc>
        <w:tc>
          <w:tcPr>
            <w:tcW w:w="266" w:type="pct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8BE7478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26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706FE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b/>
                <w:bCs/>
                <w:sz w:val="14"/>
                <w:szCs w:val="14"/>
                <w:lang w:eastAsia="pt-BR"/>
              </w:rPr>
            </w:pPr>
          </w:p>
        </w:tc>
        <w:tc>
          <w:tcPr>
            <w:tcW w:w="324" w:type="pct"/>
          </w:tcPr>
          <w:p w14:paraId="70243196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  <w:tc>
          <w:tcPr>
            <w:tcW w:w="323" w:type="pct"/>
          </w:tcPr>
          <w:p w14:paraId="378F3650" w14:textId="77777777" w:rsidR="00EE4A6F" w:rsidRPr="007F350C" w:rsidRDefault="00EE4A6F" w:rsidP="005862C1">
            <w:pPr>
              <w:spacing w:after="0" w:line="240" w:lineRule="auto"/>
              <w:jc w:val="center"/>
              <w:rPr>
                <w:rFonts w:ascii="Verdana" w:eastAsia="Times New Roman" w:hAnsi="Verdana"/>
                <w:sz w:val="14"/>
                <w:szCs w:val="14"/>
                <w:lang w:eastAsia="pt-BR"/>
              </w:rPr>
            </w:pPr>
          </w:p>
        </w:tc>
      </w:tr>
    </w:tbl>
    <w:p w14:paraId="2E6AFA6F" w14:textId="22EF979E" w:rsidR="00EE4A6F" w:rsidRDefault="00EE4A6F" w:rsidP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C9841DE" w14:textId="4E67ADF7" w:rsidR="00EE4A6F" w:rsidRDefault="00EE4A6F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E4A6F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03EEE" w14:textId="77777777" w:rsidR="00E325BE" w:rsidRDefault="00E325BE" w:rsidP="00F55B6C">
      <w:pPr>
        <w:spacing w:after="0" w:line="240" w:lineRule="auto"/>
      </w:pPr>
      <w:r>
        <w:separator/>
      </w:r>
    </w:p>
  </w:endnote>
  <w:endnote w:type="continuationSeparator" w:id="0">
    <w:p w14:paraId="311A136E" w14:textId="77777777" w:rsidR="00E325BE" w:rsidRDefault="00E325BE" w:rsidP="00F5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05781339"/>
      <w:docPartObj>
        <w:docPartGallery w:val="Page Numbers (Bottom of Page)"/>
        <w:docPartUnique/>
      </w:docPartObj>
    </w:sdtPr>
    <w:sdtEndPr/>
    <w:sdtContent>
      <w:p w14:paraId="348BCF32" w14:textId="5CB86979" w:rsidR="00F55B6C" w:rsidRDefault="00F55B6C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2FE9137" w14:textId="77777777" w:rsidR="00F55B6C" w:rsidRDefault="00F55B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925C29" w14:textId="77777777" w:rsidR="00E325BE" w:rsidRDefault="00E325BE" w:rsidP="00F55B6C">
      <w:pPr>
        <w:spacing w:after="0" w:line="240" w:lineRule="auto"/>
      </w:pPr>
      <w:r>
        <w:separator/>
      </w:r>
    </w:p>
  </w:footnote>
  <w:footnote w:type="continuationSeparator" w:id="0">
    <w:p w14:paraId="27275EB2" w14:textId="77777777" w:rsidR="00E325BE" w:rsidRDefault="00E325BE" w:rsidP="00F5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2017E" w14:textId="77777777" w:rsidR="00F55B6C" w:rsidRDefault="00F55B6C" w:rsidP="00F55B6C">
    <w:pPr>
      <w:pStyle w:val="Cabealho"/>
      <w:tabs>
        <w:tab w:val="left" w:pos="1134"/>
      </w:tabs>
      <w:rPr>
        <w:rFonts w:ascii="Arial" w:hAnsi="Arial"/>
        <w:sz w:val="18"/>
      </w:rPr>
    </w:pPr>
    <w:r w:rsidRPr="00F73EEE"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2BAA0EA" wp14:editId="0CBBFFB0">
          <wp:simplePos x="0" y="0"/>
          <wp:positionH relativeFrom="column">
            <wp:posOffset>5715</wp:posOffset>
          </wp:positionH>
          <wp:positionV relativeFrom="paragraph">
            <wp:posOffset>-165735</wp:posOffset>
          </wp:positionV>
          <wp:extent cx="676275" cy="561975"/>
          <wp:effectExtent l="0" t="0" r="9525" b="9525"/>
          <wp:wrapTight wrapText="bothSides">
            <wp:wrapPolygon edited="0">
              <wp:start x="0" y="0"/>
              <wp:lineTo x="0" y="21234"/>
              <wp:lineTo x="21296" y="21234"/>
              <wp:lineTo x="21296" y="0"/>
              <wp:lineTo x="0" y="0"/>
            </wp:wrapPolygon>
          </wp:wrapTight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</w:rPr>
      <w:t>GOVERNO DO ESTADO DE MINAS GERAIS</w:t>
    </w:r>
  </w:p>
  <w:p w14:paraId="205046D8" w14:textId="77777777" w:rsidR="00F55B6C" w:rsidRDefault="00F55B6C" w:rsidP="00F55B6C">
    <w:pPr>
      <w:pStyle w:val="Cabealho"/>
    </w:pPr>
    <w:r>
      <w:rPr>
        <w:rFonts w:ascii="Arial" w:hAnsi="Arial"/>
        <w:sz w:val="16"/>
      </w:rPr>
      <w:t>SECRETARIA DE ESTADO DE GOVERNO</w:t>
    </w:r>
  </w:p>
  <w:p w14:paraId="1E41A47E" w14:textId="77777777" w:rsidR="00F55B6C" w:rsidRDefault="00F55B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2030"/>
    <w:multiLevelType w:val="hybridMultilevel"/>
    <w:tmpl w:val="D26CF0BE"/>
    <w:lvl w:ilvl="0" w:tplc="6B203B4C">
      <w:start w:val="1"/>
      <w:numFmt w:val="bullet"/>
      <w:pStyle w:val="Sumrio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84632"/>
    <w:multiLevelType w:val="hybridMultilevel"/>
    <w:tmpl w:val="4B30FE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517CC8"/>
    <w:multiLevelType w:val="hybridMultilevel"/>
    <w:tmpl w:val="ABC64C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F13C3"/>
    <w:multiLevelType w:val="hybridMultilevel"/>
    <w:tmpl w:val="92FAF17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85C75"/>
    <w:multiLevelType w:val="hybridMultilevel"/>
    <w:tmpl w:val="66E4B53E"/>
    <w:lvl w:ilvl="0" w:tplc="9B8CCD3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A6F"/>
    <w:rsid w:val="000073B9"/>
    <w:rsid w:val="00016BFD"/>
    <w:rsid w:val="000303CA"/>
    <w:rsid w:val="00044642"/>
    <w:rsid w:val="00044CE3"/>
    <w:rsid w:val="00046043"/>
    <w:rsid w:val="0005078E"/>
    <w:rsid w:val="00056B88"/>
    <w:rsid w:val="00066C24"/>
    <w:rsid w:val="00072DF4"/>
    <w:rsid w:val="00095EA7"/>
    <w:rsid w:val="00096907"/>
    <w:rsid w:val="00097400"/>
    <w:rsid w:val="000A1D24"/>
    <w:rsid w:val="000A4AC7"/>
    <w:rsid w:val="000A6FCA"/>
    <w:rsid w:val="000D123C"/>
    <w:rsid w:val="000E7A9B"/>
    <w:rsid w:val="000F3726"/>
    <w:rsid w:val="00105108"/>
    <w:rsid w:val="00134D5F"/>
    <w:rsid w:val="001476F2"/>
    <w:rsid w:val="00166CB6"/>
    <w:rsid w:val="00174D00"/>
    <w:rsid w:val="0018549F"/>
    <w:rsid w:val="0018640E"/>
    <w:rsid w:val="001D1A0B"/>
    <w:rsid w:val="001F0BF9"/>
    <w:rsid w:val="001F130B"/>
    <w:rsid w:val="0020650B"/>
    <w:rsid w:val="002068A9"/>
    <w:rsid w:val="002210CA"/>
    <w:rsid w:val="002232F7"/>
    <w:rsid w:val="0022670D"/>
    <w:rsid w:val="00253E6E"/>
    <w:rsid w:val="00254813"/>
    <w:rsid w:val="002A35D6"/>
    <w:rsid w:val="002B61E4"/>
    <w:rsid w:val="002C606A"/>
    <w:rsid w:val="002C7DB2"/>
    <w:rsid w:val="003154B4"/>
    <w:rsid w:val="003208D7"/>
    <w:rsid w:val="003269D6"/>
    <w:rsid w:val="003279C7"/>
    <w:rsid w:val="00333F53"/>
    <w:rsid w:val="00347136"/>
    <w:rsid w:val="00347EB6"/>
    <w:rsid w:val="003523EF"/>
    <w:rsid w:val="00361555"/>
    <w:rsid w:val="00385366"/>
    <w:rsid w:val="003C2B47"/>
    <w:rsid w:val="003C4E8B"/>
    <w:rsid w:val="003F0F18"/>
    <w:rsid w:val="003F2572"/>
    <w:rsid w:val="003F3872"/>
    <w:rsid w:val="00412319"/>
    <w:rsid w:val="00435C75"/>
    <w:rsid w:val="00473880"/>
    <w:rsid w:val="004D17F7"/>
    <w:rsid w:val="004D513C"/>
    <w:rsid w:val="004E71FB"/>
    <w:rsid w:val="004E7858"/>
    <w:rsid w:val="005102D9"/>
    <w:rsid w:val="00525F60"/>
    <w:rsid w:val="00560B8C"/>
    <w:rsid w:val="00566099"/>
    <w:rsid w:val="005674E7"/>
    <w:rsid w:val="00572AC8"/>
    <w:rsid w:val="00585658"/>
    <w:rsid w:val="005862C1"/>
    <w:rsid w:val="005A211F"/>
    <w:rsid w:val="005C3A24"/>
    <w:rsid w:val="005C4D45"/>
    <w:rsid w:val="005D69DA"/>
    <w:rsid w:val="005E4DA9"/>
    <w:rsid w:val="00613F8B"/>
    <w:rsid w:val="00616449"/>
    <w:rsid w:val="006268C8"/>
    <w:rsid w:val="0062765F"/>
    <w:rsid w:val="006558B0"/>
    <w:rsid w:val="006732CA"/>
    <w:rsid w:val="00680EC1"/>
    <w:rsid w:val="0069710D"/>
    <w:rsid w:val="006A65F7"/>
    <w:rsid w:val="006C7440"/>
    <w:rsid w:val="006F3D49"/>
    <w:rsid w:val="006F690B"/>
    <w:rsid w:val="00705D32"/>
    <w:rsid w:val="00706780"/>
    <w:rsid w:val="00715F49"/>
    <w:rsid w:val="00723EE2"/>
    <w:rsid w:val="00771581"/>
    <w:rsid w:val="0077722F"/>
    <w:rsid w:val="007801F5"/>
    <w:rsid w:val="00783935"/>
    <w:rsid w:val="00796089"/>
    <w:rsid w:val="0079722A"/>
    <w:rsid w:val="007A6B2E"/>
    <w:rsid w:val="007D34BF"/>
    <w:rsid w:val="007E20DD"/>
    <w:rsid w:val="00810191"/>
    <w:rsid w:val="00810BBB"/>
    <w:rsid w:val="0081529C"/>
    <w:rsid w:val="00827E96"/>
    <w:rsid w:val="00833F8F"/>
    <w:rsid w:val="00837158"/>
    <w:rsid w:val="00841B6E"/>
    <w:rsid w:val="0084269C"/>
    <w:rsid w:val="00852A9D"/>
    <w:rsid w:val="008901B9"/>
    <w:rsid w:val="00890673"/>
    <w:rsid w:val="008E4081"/>
    <w:rsid w:val="008F511A"/>
    <w:rsid w:val="00903757"/>
    <w:rsid w:val="00904A06"/>
    <w:rsid w:val="00922416"/>
    <w:rsid w:val="00926F74"/>
    <w:rsid w:val="0093247D"/>
    <w:rsid w:val="009370B8"/>
    <w:rsid w:val="00940A40"/>
    <w:rsid w:val="00955153"/>
    <w:rsid w:val="00972DDD"/>
    <w:rsid w:val="009817FF"/>
    <w:rsid w:val="009A323A"/>
    <w:rsid w:val="009B221D"/>
    <w:rsid w:val="009B7E43"/>
    <w:rsid w:val="009C4D76"/>
    <w:rsid w:val="009D7A01"/>
    <w:rsid w:val="009E08C9"/>
    <w:rsid w:val="009E43D8"/>
    <w:rsid w:val="009F3F53"/>
    <w:rsid w:val="00A22038"/>
    <w:rsid w:val="00A23414"/>
    <w:rsid w:val="00A51061"/>
    <w:rsid w:val="00A94C44"/>
    <w:rsid w:val="00AB6497"/>
    <w:rsid w:val="00AC7E46"/>
    <w:rsid w:val="00AE07B7"/>
    <w:rsid w:val="00AE0BA1"/>
    <w:rsid w:val="00B017DB"/>
    <w:rsid w:val="00B17A09"/>
    <w:rsid w:val="00B35098"/>
    <w:rsid w:val="00B37738"/>
    <w:rsid w:val="00B41620"/>
    <w:rsid w:val="00B548AB"/>
    <w:rsid w:val="00B54E21"/>
    <w:rsid w:val="00B651E3"/>
    <w:rsid w:val="00B71F57"/>
    <w:rsid w:val="00B87E4C"/>
    <w:rsid w:val="00BA21A9"/>
    <w:rsid w:val="00BA4DAA"/>
    <w:rsid w:val="00BC08A7"/>
    <w:rsid w:val="00BD0084"/>
    <w:rsid w:val="00BE2F1A"/>
    <w:rsid w:val="00BF43C2"/>
    <w:rsid w:val="00C1250A"/>
    <w:rsid w:val="00C32D81"/>
    <w:rsid w:val="00C4533E"/>
    <w:rsid w:val="00C602FF"/>
    <w:rsid w:val="00C73FD7"/>
    <w:rsid w:val="00C83075"/>
    <w:rsid w:val="00CB13D6"/>
    <w:rsid w:val="00CC6454"/>
    <w:rsid w:val="00CD16B4"/>
    <w:rsid w:val="00CD2316"/>
    <w:rsid w:val="00CE7FF4"/>
    <w:rsid w:val="00D02EDD"/>
    <w:rsid w:val="00D22067"/>
    <w:rsid w:val="00D44392"/>
    <w:rsid w:val="00D505B5"/>
    <w:rsid w:val="00DC20DE"/>
    <w:rsid w:val="00DC5790"/>
    <w:rsid w:val="00DE2296"/>
    <w:rsid w:val="00DE36AE"/>
    <w:rsid w:val="00E1122B"/>
    <w:rsid w:val="00E325BE"/>
    <w:rsid w:val="00E35428"/>
    <w:rsid w:val="00E46081"/>
    <w:rsid w:val="00E6767D"/>
    <w:rsid w:val="00E7100F"/>
    <w:rsid w:val="00E91A57"/>
    <w:rsid w:val="00E92B8C"/>
    <w:rsid w:val="00E97EB1"/>
    <w:rsid w:val="00EA6802"/>
    <w:rsid w:val="00ED08E6"/>
    <w:rsid w:val="00ED37BA"/>
    <w:rsid w:val="00EE4A6F"/>
    <w:rsid w:val="00EF2104"/>
    <w:rsid w:val="00F055E4"/>
    <w:rsid w:val="00F273BC"/>
    <w:rsid w:val="00F32458"/>
    <w:rsid w:val="00F36EA2"/>
    <w:rsid w:val="00F460A7"/>
    <w:rsid w:val="00F544B9"/>
    <w:rsid w:val="00F54B0C"/>
    <w:rsid w:val="00F55B6C"/>
    <w:rsid w:val="00F57A56"/>
    <w:rsid w:val="00F96F85"/>
    <w:rsid w:val="00FB6D04"/>
    <w:rsid w:val="00FC6F15"/>
    <w:rsid w:val="00FD1E83"/>
    <w:rsid w:val="00FD57B0"/>
    <w:rsid w:val="00FE42B3"/>
    <w:rsid w:val="00FE45EE"/>
    <w:rsid w:val="00FF1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329CD"/>
  <w15:chartTrackingRefBased/>
  <w15:docId w15:val="{F65AF3A5-C102-4FD6-B32B-860478D85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F55B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EE4A6F"/>
    <w:rPr>
      <w:rFonts w:cs="Times New Roman"/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E4A6F"/>
    <w:pPr>
      <w:spacing w:line="256" w:lineRule="auto"/>
      <w:ind w:left="720"/>
      <w:contextualSpacing/>
    </w:pPr>
  </w:style>
  <w:style w:type="paragraph" w:customStyle="1" w:styleId="Default">
    <w:name w:val="Default"/>
    <w:rsid w:val="00EE4A6F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D7A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D7A0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D7A0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D7A0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D7A01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7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7A01"/>
    <w:rPr>
      <w:rFonts w:ascii="Segoe UI" w:hAnsi="Segoe UI" w:cs="Segoe UI"/>
      <w:sz w:val="18"/>
      <w:szCs w:val="18"/>
    </w:rPr>
  </w:style>
  <w:style w:type="character" w:styleId="MenoPendente">
    <w:name w:val="Unresolved Mention"/>
    <w:basedOn w:val="Fontepargpadro"/>
    <w:uiPriority w:val="99"/>
    <w:semiHidden/>
    <w:unhideWhenUsed/>
    <w:rsid w:val="006558B0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ED37BA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5B6C"/>
  </w:style>
  <w:style w:type="paragraph" w:styleId="Rodap">
    <w:name w:val="footer"/>
    <w:basedOn w:val="Normal"/>
    <w:link w:val="RodapChar"/>
    <w:uiPriority w:val="99"/>
    <w:unhideWhenUsed/>
    <w:rsid w:val="00F55B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5B6C"/>
  </w:style>
  <w:style w:type="character" w:customStyle="1" w:styleId="Ttulo1Char">
    <w:name w:val="Título 1 Char"/>
    <w:basedOn w:val="Fontepargpadro"/>
    <w:link w:val="Ttulo1"/>
    <w:uiPriority w:val="9"/>
    <w:rsid w:val="00F55B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55B6C"/>
    <w:pPr>
      <w:outlineLvl w:val="9"/>
    </w:pPr>
    <w:rPr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FB6D04"/>
    <w:pPr>
      <w:numPr>
        <w:numId w:val="6"/>
      </w:numPr>
      <w:tabs>
        <w:tab w:val="right" w:leader="dot" w:pos="8494"/>
      </w:tabs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rtalcagec.mg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A35E0-3BBA-46E9-ACB7-16AD37AB4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Chagas</dc:creator>
  <cp:keywords/>
  <dc:description/>
  <cp:lastModifiedBy>Camila</cp:lastModifiedBy>
  <cp:revision>5</cp:revision>
  <cp:lastPrinted>2021-04-27T19:09:00Z</cp:lastPrinted>
  <dcterms:created xsi:type="dcterms:W3CDTF">2021-06-10T13:07:00Z</dcterms:created>
  <dcterms:modified xsi:type="dcterms:W3CDTF">2021-06-10T13:50:00Z</dcterms:modified>
</cp:coreProperties>
</file>