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1967" w14:textId="54E0352B" w:rsidR="004F06D7" w:rsidRDefault="007D6CEB" w:rsidP="00664D03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23081"/>
      <w:r>
        <w:rPr>
          <w:rFonts w:ascii="Times New Roman" w:hAnsi="Times New Roman" w:cs="Times New Roman"/>
          <w:b/>
          <w:bCs/>
          <w:sz w:val="24"/>
          <w:szCs w:val="24"/>
        </w:rPr>
        <w:t>ANEXO XII</w:t>
      </w:r>
      <w:bookmarkStart w:id="1" w:name="_GoBack"/>
      <w:bookmarkEnd w:id="0"/>
      <w:bookmarkEnd w:id="1"/>
    </w:p>
    <w:p w14:paraId="29A8C029" w14:textId="03BA3412" w:rsidR="00A92EA1" w:rsidRPr="00744DEC" w:rsidRDefault="00A92EA1" w:rsidP="00A92EA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6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043"/>
        <w:gridCol w:w="1291"/>
        <w:gridCol w:w="1820"/>
        <w:gridCol w:w="2356"/>
        <w:gridCol w:w="569"/>
        <w:gridCol w:w="709"/>
        <w:gridCol w:w="709"/>
        <w:gridCol w:w="607"/>
      </w:tblGrid>
      <w:tr w:rsidR="00A92EA1" w:rsidRPr="00B86520" w14:paraId="5BFE7D67" w14:textId="77777777" w:rsidTr="00A92EA1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9E0BB5D" w14:textId="6E4AB376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CHECKLIST</w:t>
            </w:r>
          </w:p>
          <w:p w14:paraId="4D80A9C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AMPLIAÇÃO DO OBJETO DE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CONSÓRCIO PÚBLICO</w:t>
            </w:r>
          </w:p>
        </w:tc>
      </w:tr>
      <w:tr w:rsidR="00A92EA1" w:rsidRPr="00B86520" w14:paraId="08C7CE95" w14:textId="77777777" w:rsidTr="00A92EA1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4D1DBC26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A92EA1" w:rsidRPr="00B86520" w14:paraId="42C4A1A8" w14:textId="77777777" w:rsidTr="00A92EA1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14:paraId="744CD642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A92EA1" w:rsidRPr="00B86520" w14:paraId="3E7754AC" w14:textId="77777777" w:rsidTr="00A92EA1">
        <w:trPr>
          <w:trHeight w:val="521"/>
          <w:jc w:val="center"/>
        </w:trPr>
        <w:tc>
          <w:tcPr>
            <w:tcW w:w="1271" w:type="pct"/>
            <w:gridSpan w:val="2"/>
            <w:vMerge w:val="restart"/>
            <w:shd w:val="clear" w:color="auto" w:fill="808080"/>
            <w:vAlign w:val="center"/>
          </w:tcPr>
          <w:p w14:paraId="0C7A714B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597" w:type="pct"/>
            <w:vMerge w:val="restart"/>
            <w:shd w:val="clear" w:color="auto" w:fill="808080"/>
            <w:vAlign w:val="center"/>
          </w:tcPr>
          <w:p w14:paraId="5058F3C1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32" w:type="pct"/>
            <w:gridSpan w:val="6"/>
            <w:shd w:val="clear" w:color="auto" w:fill="808080"/>
            <w:vAlign w:val="center"/>
          </w:tcPr>
          <w:p w14:paraId="7F8C2513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A92EA1" w:rsidRPr="00B86520" w14:paraId="35F84A4A" w14:textId="77777777" w:rsidTr="00A92EA1">
        <w:trPr>
          <w:trHeight w:val="436"/>
          <w:jc w:val="center"/>
        </w:trPr>
        <w:tc>
          <w:tcPr>
            <w:tcW w:w="1271" w:type="pct"/>
            <w:gridSpan w:val="2"/>
            <w:vMerge/>
            <w:shd w:val="clear" w:color="auto" w:fill="808080"/>
            <w:vAlign w:val="center"/>
          </w:tcPr>
          <w:p w14:paraId="02F80D40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597" w:type="pct"/>
            <w:vMerge/>
            <w:shd w:val="clear" w:color="auto" w:fill="808080"/>
            <w:vAlign w:val="center"/>
          </w:tcPr>
          <w:p w14:paraId="0120FDA9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2" w:type="pct"/>
            <w:shd w:val="clear" w:color="auto" w:fill="808080"/>
            <w:vAlign w:val="center"/>
          </w:tcPr>
          <w:p w14:paraId="69AFF2B8" w14:textId="293EB9AA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 w14:anchorId="2DC452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84pt;height:18pt" o:ole="">
                  <v:imagedata r:id="rId8" o:title=""/>
                </v:shape>
                <w:control r:id="rId9" w:name="OptionButton11" w:shapeid="_x0000_i1053"/>
              </w:object>
            </w:r>
          </w:p>
        </w:tc>
        <w:tc>
          <w:tcPr>
            <w:tcW w:w="1090" w:type="pct"/>
            <w:shd w:val="clear" w:color="auto" w:fill="808080"/>
            <w:vAlign w:val="center"/>
          </w:tcPr>
          <w:p w14:paraId="1DFF61C5" w14:textId="388B151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 w14:anchorId="5F967238">
                <v:shape id="_x0000_i1055" type="#_x0000_t75" style="width:67.5pt;height:18pt" o:ole="">
                  <v:imagedata r:id="rId10" o:title=""/>
                </v:shape>
                <w:control r:id="rId11" w:name="OptionButton21" w:shapeid="_x0000_i1055"/>
              </w:object>
            </w:r>
          </w:p>
        </w:tc>
        <w:tc>
          <w:tcPr>
            <w:tcW w:w="1200" w:type="pct"/>
            <w:gridSpan w:val="4"/>
            <w:shd w:val="clear" w:color="auto" w:fill="808080"/>
            <w:vAlign w:val="center"/>
          </w:tcPr>
          <w:p w14:paraId="69567CA2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A92EA1" w:rsidRPr="00B86520" w14:paraId="3C531B55" w14:textId="77777777" w:rsidTr="00A92EA1">
        <w:trPr>
          <w:trHeight w:val="238"/>
          <w:jc w:val="center"/>
        </w:trPr>
        <w:tc>
          <w:tcPr>
            <w:tcW w:w="326" w:type="pct"/>
            <w:shd w:val="clear" w:color="auto" w:fill="D9D9D9"/>
            <w:vAlign w:val="center"/>
            <w:hideMark/>
          </w:tcPr>
          <w:p w14:paraId="1146C0E4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74" w:type="pct"/>
            <w:gridSpan w:val="4"/>
            <w:shd w:val="clear" w:color="auto" w:fill="D9D9D9"/>
            <w:vAlign w:val="center"/>
            <w:hideMark/>
          </w:tcPr>
          <w:p w14:paraId="6262B3A8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3" w:type="pct"/>
            <w:shd w:val="clear" w:color="auto" w:fill="D9D9D9"/>
            <w:vAlign w:val="center"/>
            <w:hideMark/>
          </w:tcPr>
          <w:p w14:paraId="7F93232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14:paraId="4AB850F4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8" w:type="pct"/>
            <w:shd w:val="clear" w:color="auto" w:fill="D9D9D9"/>
            <w:vAlign w:val="center"/>
          </w:tcPr>
          <w:p w14:paraId="1C068D10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1" w:type="pct"/>
            <w:shd w:val="clear" w:color="auto" w:fill="D9D9D9"/>
            <w:vAlign w:val="center"/>
          </w:tcPr>
          <w:p w14:paraId="425E7248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A92EA1" w:rsidRPr="00B86520" w14:paraId="215481D0" w14:textId="77777777" w:rsidTr="00A92EA1">
        <w:trPr>
          <w:trHeight w:val="17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4C6A4A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D966DA1" w14:textId="77777777" w:rsidR="00A92EA1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14:paraId="2EF87DAD" w14:textId="77777777" w:rsidR="00A92EA1" w:rsidRPr="0065540B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FA149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3B36D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93731A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57840A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65580B17" w14:textId="77777777" w:rsidTr="00A92EA1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04BEE3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1BD864" w14:textId="77777777" w:rsidR="00A92EA1" w:rsidRPr="007F350C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494A93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E9F80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FF9D0E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DCF50B6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5CF938B4" w14:textId="77777777" w:rsidTr="00A92EA1">
        <w:trPr>
          <w:trHeight w:val="378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AE5B4D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F19308" w14:textId="77777777" w:rsidR="00A92EA1" w:rsidRPr="007F350C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 w:rsidRPr="00DF0788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A26FB3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3FF0C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A7C1ABF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61ACB6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266223D3" w14:textId="77777777" w:rsidTr="00A92EA1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143E1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95FD8F" w14:textId="0D79CE34" w:rsidR="00A92EA1" w:rsidRPr="007F350C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</w:t>
            </w:r>
            <w:r w:rsidR="00B4444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eletronicamente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pelo representante legal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2D233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3E76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B421F4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2B64AD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2403BC66" w14:textId="77777777" w:rsidTr="00A92EA1">
        <w:trPr>
          <w:trHeight w:val="2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E0529F4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272705" w14:textId="77777777" w:rsidR="00A92EA1" w:rsidRPr="007F350C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10B93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667D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171B38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20063DC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262C182F" w14:textId="77777777" w:rsidTr="00A92EA1">
        <w:trPr>
          <w:trHeight w:val="23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F67DA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1FE504" w14:textId="77777777" w:rsidR="00A92EA1" w:rsidRPr="007F350C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A1CDF3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6DB17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9EFC5E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E88839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51EC60DD" w14:textId="77777777" w:rsidTr="002601D3">
        <w:trPr>
          <w:trHeight w:val="397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A899FF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2873B9" w14:textId="77777777" w:rsidR="00A92EA1" w:rsidRPr="007F350C" w:rsidRDefault="00A92EA1" w:rsidP="00A92EA1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A92EA1" w:rsidRPr="00B86520" w14:paraId="22AFBC65" w14:textId="77777777" w:rsidTr="00A92EA1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CE442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DDC059" w14:textId="77777777" w:rsidR="00A92EA1" w:rsidRPr="00004E88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28E04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1351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3CDEA9A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DADE17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4A6E4151" w14:textId="77777777" w:rsidTr="00A92EA1">
        <w:trPr>
          <w:trHeight w:val="17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DB3593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A31BCC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A92EA1" w:rsidRPr="00B86520" w14:paraId="2CAB02F2" w14:textId="77777777" w:rsidTr="00A92EA1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CCA2F6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94655F" w14:textId="77777777" w:rsidR="00A92EA1" w:rsidRPr="007F350C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DB6DDF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não financeira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01DB9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1CD7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A43AB64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112E368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60DE3B5F" w14:textId="77777777" w:rsidTr="00A92EA1">
        <w:trPr>
          <w:trHeight w:val="38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79CC28D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3E05D63" w14:textId="77777777" w:rsidR="00A92EA1" w:rsidRDefault="00A92EA1" w:rsidP="00A92EA1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16B615A" w14:textId="77777777" w:rsidR="00A92EA1" w:rsidRPr="00B86520" w:rsidRDefault="00A92EA1" w:rsidP="00A92EA1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14:paraId="3F0104D7" w14:textId="27529562" w:rsidR="00A92EA1" w:rsidRPr="00DB6DDF" w:rsidRDefault="00A92EA1" w:rsidP="00DB6DDF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23782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7E61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F8E4600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0204405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A92EA1" w:rsidRPr="00B86520" w14:paraId="173292F4" w14:textId="77777777" w:rsidTr="00A92EA1">
        <w:trPr>
          <w:trHeight w:val="40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989742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EFA076" w14:textId="07C9223A" w:rsidR="00A92EA1" w:rsidRPr="007F350C" w:rsidRDefault="00B44444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44444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="00A92EA1">
              <w:rPr>
                <w:rFonts w:ascii="Verdana" w:hAnsi="Verdana"/>
                <w:b/>
                <w:sz w:val="14"/>
                <w:szCs w:val="14"/>
              </w:rPr>
              <w:t>,</w:t>
            </w:r>
            <w:r w:rsidR="00A92EA1"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A92EA1"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 w:rsidR="00A92EA1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EB8E6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06D2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AE9745D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921F7F7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0B941627" w14:textId="77777777" w:rsidTr="00A92EA1">
        <w:trPr>
          <w:trHeight w:val="2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3C546A" w14:textId="77777777" w:rsidR="00A92EA1" w:rsidRPr="003545D0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7F1BB5" w14:textId="77777777" w:rsidR="00A92EA1" w:rsidRPr="00B86520" w:rsidRDefault="00A92EA1" w:rsidP="00A92EA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56C73E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8339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E84D230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88042EC" w14:textId="77777777" w:rsidR="00A92EA1" w:rsidRPr="007F350C" w:rsidRDefault="00A92EA1" w:rsidP="00A92EA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A92EA1" w:rsidRPr="00B86520" w14:paraId="08CA9C50" w14:textId="77777777" w:rsidTr="008E1F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BFC64A" w14:textId="40C98A68" w:rsidR="00254195" w:rsidRDefault="00254195" w:rsidP="00A92EA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NO CASO DE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EB4A3C">
              <w:rPr>
                <w:rFonts w:ascii="Verdana" w:eastAsia="Times New Roman" w:hAnsi="Verdana"/>
                <w:b/>
                <w:sz w:val="17"/>
                <w:szCs w:val="17"/>
              </w:rPr>
              <w:t>ACRÉSCIMO DE RECURSOS ESTADUAIS</w:t>
            </w:r>
            <w:r w:rsidR="00A92EA1"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, </w:t>
            </w:r>
          </w:p>
          <w:p w14:paraId="4B229568" w14:textId="0063EE76" w:rsidR="00A92EA1" w:rsidRPr="007F350C" w:rsidRDefault="00A92EA1" w:rsidP="00A92EA1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254195" w:rsidRPr="00B86520" w14:paraId="43A53929" w14:textId="77777777" w:rsidTr="00A92EA1">
        <w:trPr>
          <w:trHeight w:val="3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B614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8C6197" w14:textId="77777777" w:rsidR="00254195" w:rsidRDefault="00254195" w:rsidP="00254195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12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748896A6" w14:textId="77777777" w:rsidR="00254195" w:rsidRDefault="00254195" w:rsidP="00254195">
            <w:pPr>
              <w:spacing w:after="0" w:line="240" w:lineRule="auto"/>
              <w:jc w:val="both"/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</w:pPr>
          </w:p>
          <w:p w14:paraId="68D18D5E" w14:textId="77777777" w:rsidR="008E1FD3" w:rsidRPr="008E1FD3" w:rsidRDefault="00254195" w:rsidP="002541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6340C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76340C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76340C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76340C">
              <w:rPr>
                <w:rFonts w:ascii="Verdana" w:hAnsi="Verdana"/>
                <w:sz w:val="14"/>
                <w:szCs w:val="14"/>
              </w:rPr>
              <w:t>.</w:t>
            </w:r>
          </w:p>
          <w:p w14:paraId="6CAC2656" w14:textId="627976DB" w:rsidR="00254195" w:rsidRPr="008E1FD3" w:rsidRDefault="00254195" w:rsidP="0025419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8E1FD3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8E1FD3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8E1FD3">
              <w:rPr>
                <w:rFonts w:ascii="Verdana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8E1FD3">
              <w:rPr>
                <w:rFonts w:ascii="Verdana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47971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61B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45F4FB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782E55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5582F771" w14:textId="77777777" w:rsidTr="008E1F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65642F" w14:textId="77777777" w:rsidR="00254195" w:rsidRDefault="00254195" w:rsidP="002601D3">
            <w:pPr>
              <w:shd w:val="clear" w:color="auto" w:fill="A6A6A6"/>
              <w:spacing w:after="0" w:line="240" w:lineRule="auto"/>
              <w:jc w:val="center"/>
              <w:rPr>
                <w:rFonts w:ascii="Verdana" w:hAnsi="Verdana"/>
                <w:b/>
                <w:sz w:val="17"/>
                <w:szCs w:val="17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>NO CASO DE ACRÉSCIMO DE RECURSOS DA CONTRAPARTIDA,</w:t>
            </w:r>
          </w:p>
          <w:p w14:paraId="5B227F85" w14:textId="3BC143B4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EB4A3C">
              <w:rPr>
                <w:rFonts w:ascii="Verdana" w:hAnsi="Verdana"/>
                <w:b/>
                <w:sz w:val="17"/>
                <w:szCs w:val="17"/>
              </w:rPr>
              <w:t xml:space="preserve"> APRESENTAR TAMBÉM</w:t>
            </w:r>
          </w:p>
        </w:tc>
      </w:tr>
      <w:tr w:rsidR="00254195" w:rsidRPr="00B86520" w14:paraId="7ECB0513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8EABB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31F42" w14:textId="77777777" w:rsidR="00254195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605E72CE" w14:textId="69C30755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proofErr w:type="spellStart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Obs</w:t>
            </w:r>
            <w:proofErr w:type="spellEnd"/>
            <w:r w:rsidRPr="00EB4A3C">
              <w:rPr>
                <w:rFonts w:ascii="Verdana" w:eastAsia="Times New Roman" w:hAnsi="Verdana"/>
                <w:b/>
                <w:bCs/>
                <w:sz w:val="14"/>
                <w:szCs w:val="14"/>
              </w:rPr>
              <w:t>:</w:t>
            </w:r>
            <w:r>
              <w:rPr>
                <w:rFonts w:ascii="Verdana" w:eastAsia="Times New Roman" w:hAnsi="Verdana"/>
                <w:sz w:val="14"/>
                <w:szCs w:val="14"/>
              </w:rPr>
              <w:t xml:space="preserve"> É obrigatório o aumento da </w:t>
            </w:r>
            <w:r w:rsidRPr="00347EB6">
              <w:rPr>
                <w:rFonts w:ascii="Verdana" w:eastAsia="Times New Roman" w:hAnsi="Verdana"/>
                <w:sz w:val="14"/>
                <w:szCs w:val="14"/>
              </w:rPr>
              <w:t>contrapartida em caso de acréscimo de recursos estaduais de modo a manter a proporcionalidade de recursos pactuada no instrumento origina</w:t>
            </w:r>
            <w:r>
              <w:rPr>
                <w:rFonts w:ascii="Verdana" w:eastAsia="Times New Roman" w:hAnsi="Verdana"/>
                <w:sz w:val="14"/>
                <w:szCs w:val="14"/>
              </w:rPr>
              <w:t>l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67352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0189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36BAAB4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480730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17047658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8EA934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FE211B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Página(s)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48F44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F4DBD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4E6034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717CC46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8ED227A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747E4B" w14:textId="6FBCAD60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1DE687" w14:textId="62C49659" w:rsidR="00254195" w:rsidRPr="00B86520" w:rsidRDefault="00254195" w:rsidP="0025419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21965E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7F5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2D36A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B96880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8693C44" w14:textId="77777777" w:rsidTr="008E1F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3CCA70" w14:textId="77777777" w:rsidR="00254195" w:rsidRPr="009D382F" w:rsidRDefault="00254195" w:rsidP="00254195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lastRenderedPageBreak/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14:paraId="342EF491" w14:textId="77777777" w:rsidR="00254195" w:rsidRPr="009D382F" w:rsidRDefault="00254195" w:rsidP="00254195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623FF3" w:rsidRPr="00B86520" w14:paraId="63F27133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39AB29" w14:textId="4A2938DF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680F0C" w14:textId="77777777" w:rsidR="00623FF3" w:rsidRDefault="00623FF3" w:rsidP="00623FF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1E162052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E29EEA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74887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A654DD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2125278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7B2D89F6" w14:textId="77777777" w:rsidTr="00A92EA1">
        <w:trPr>
          <w:trHeight w:val="32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DA6CA" w14:textId="2A77A82B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24777D" w14:textId="165FF909" w:rsidR="00623FF3" w:rsidRDefault="00623FF3" w:rsidP="00623FF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dos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0008C3AA" w14:textId="563E3CDC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70817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470EA5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9D17F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3B6B88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3D0C54B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4488D687" w14:textId="77777777" w:rsidTr="00A92EA1">
        <w:trPr>
          <w:trHeight w:val="24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1299A8" w14:textId="4B7B3557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9D7C19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AEC284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93079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27568BA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D3F6816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120557CC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9ADE45" w14:textId="7AE186FD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4DE61D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81D9B4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988D6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653474B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3E2E202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606A55B3" w14:textId="77777777" w:rsidTr="00A92EA1">
        <w:trPr>
          <w:trHeight w:val="40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05E441" w14:textId="39048502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1285D3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do(s)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A4E55D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00855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54CA622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88E269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5CE4CC96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66A9BD" w14:textId="7D6F632F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8A9F35" w14:textId="353CEA86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AB582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FC71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D9E4813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C3FF69E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413C144D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897161" w14:textId="7CFDF89C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S-2</w:t>
            </w:r>
            <w:r w:rsidR="00623FF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CF7CBE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09F14B16" w14:textId="77777777" w:rsidR="00254195" w:rsidRPr="00B86520" w:rsidRDefault="00254195" w:rsidP="0025419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DA381A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FE4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F75086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7CF92B6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4E9EAC8" w14:textId="77777777" w:rsidTr="002601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E3B30D" w14:textId="77777777" w:rsidR="00254195" w:rsidRPr="009D382F" w:rsidRDefault="00254195" w:rsidP="00254195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14:paraId="1258D4D7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623FF3" w:rsidRPr="00B86520" w14:paraId="57BFE18D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E10114" w14:textId="36376206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F33102" w14:textId="77777777" w:rsidR="00623FF3" w:rsidRDefault="00623FF3" w:rsidP="00623FF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02AC0447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2CD6A9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D414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25C0D7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07C3311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0FF92A53" w14:textId="77777777" w:rsidTr="00A92EA1">
        <w:trPr>
          <w:trHeight w:val="15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3CCEE9" w14:textId="05B842A5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DAC80A" w14:textId="77777777" w:rsidR="00623FF3" w:rsidRDefault="00623FF3" w:rsidP="00623FF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4E390A2A" w14:textId="746BCBEE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70817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7C1B3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E511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6068C87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449D83B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00F89F13" w14:textId="77777777" w:rsidTr="00A92EA1">
        <w:trPr>
          <w:trHeight w:val="38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D9724A" w14:textId="08E16BD7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026D4F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281CCE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5F204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A823B7F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131723F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0E8AE759" w14:textId="77777777" w:rsidTr="00A92EA1">
        <w:trPr>
          <w:trHeight w:val="39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FB5A9E" w14:textId="4AF2DDEA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D03A83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61941A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B5B1F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5639E83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9C4D0CB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264441BD" w14:textId="77777777" w:rsidTr="00A92EA1">
        <w:trPr>
          <w:trHeight w:val="38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D9EE85" w14:textId="6238266F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A005BD" w14:textId="77777777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08D797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819E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4D0420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480A4F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623FF3" w:rsidRPr="00B86520" w14:paraId="24AEC967" w14:textId="77777777" w:rsidTr="00A92EA1">
        <w:trPr>
          <w:trHeight w:val="26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9AAC21" w14:textId="1F2754A8" w:rsidR="00623FF3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A37DD" w14:textId="42E76CD3" w:rsidR="00623FF3" w:rsidRPr="00B86520" w:rsidRDefault="00623FF3" w:rsidP="00623FF3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 w:rsidR="00CC17C3"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CE1D3D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45BB0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27E676C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6527713" w14:textId="77777777" w:rsidR="00623FF3" w:rsidRPr="007F350C" w:rsidRDefault="00623FF3" w:rsidP="00623FF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F9D84AD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71426B" w14:textId="4346B28B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E-2</w:t>
            </w:r>
            <w:r w:rsidR="00623FF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0DE014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535A5DF8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4CD3D2ED" w14:textId="77777777" w:rsidR="00254195" w:rsidRPr="00B86520" w:rsidRDefault="00254195" w:rsidP="00254195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4FB426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FEC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341049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058F436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9AD6178" w14:textId="77777777" w:rsidTr="002601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F79825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14:paraId="3D949F3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CC17C3" w:rsidRPr="00B86520" w14:paraId="6B69CCD6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80F390" w14:textId="0A3C5AD0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0CB346" w14:textId="77777777" w:rsidR="00CC17C3" w:rsidRDefault="00CC17C3" w:rsidP="00CC17C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6B468E12" w14:textId="77777777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C53C4F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483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D8B261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E407F8A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35819FF3" w14:textId="77777777" w:rsidTr="00A92EA1">
        <w:trPr>
          <w:trHeight w:val="400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E429AC" w14:textId="487488A5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01F961B" w14:textId="2CB1AC13" w:rsidR="00CC17C3" w:rsidRDefault="00CC17C3" w:rsidP="00CC17C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66CE75DA" w14:textId="265AFE79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70817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8C298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2DBA4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150FF1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B57E1E3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0F4ADE1D" w14:textId="77777777" w:rsidTr="00A92EA1">
        <w:trPr>
          <w:trHeight w:val="25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E208FD" w14:textId="6A8D6341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7FB857" w14:textId="77777777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CFA0B3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4A441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A2E3869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A371C70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100B4790" w14:textId="77777777" w:rsidTr="00A92EA1">
        <w:trPr>
          <w:trHeight w:val="38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37C7D1" w14:textId="4D25A920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F96920" w14:textId="77777777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42E669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38AA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F20A886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2EE038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0DC243F7" w14:textId="77777777" w:rsidTr="00A92EA1">
        <w:trPr>
          <w:trHeight w:val="25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C52526" w14:textId="38D61BC6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2EE15E" w14:textId="77777777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do(s)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88C6B1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2B5F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CFBC8C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2518E07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4EFAE3C6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B60EA8" w14:textId="08F44B08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5D2F28" w14:textId="1EEF2C0E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com data de emissão nos últimos </w:t>
            </w:r>
            <w:r>
              <w:rPr>
                <w:rFonts w:ascii="Verdana" w:hAnsi="Verdana"/>
                <w:sz w:val="14"/>
                <w:szCs w:val="14"/>
              </w:rPr>
              <w:t>6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E6C933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A828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85CDF79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DF5EFBD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EB552B9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011307" w14:textId="5879C6C3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</w:t>
            </w:r>
            <w:r w:rsidR="00CC17C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439CD4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4AE44E14" w14:textId="77777777" w:rsidR="00254195" w:rsidRPr="007F350C" w:rsidRDefault="00254195" w:rsidP="00254195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941FA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CB1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B70429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CB7B55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49843976" w14:textId="77777777" w:rsidTr="002601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338E47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</w:t>
            </w:r>
          </w:p>
          <w:p w14:paraId="0DE5F21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CC17C3" w:rsidRPr="00B86520" w14:paraId="1B1087C1" w14:textId="77777777" w:rsidTr="00A92EA1">
        <w:trPr>
          <w:trHeight w:val="25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9D420D" w14:textId="52CB1116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FBD2EC" w14:textId="535B688F" w:rsidR="00CC17C3" w:rsidRPr="00B86520" w:rsidRDefault="00CC17C3" w:rsidP="00CC17C3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onde ocorrerá a instalação, conforme item </w:t>
            </w:r>
            <w:r w:rsidRPr="009D0C90">
              <w:rPr>
                <w:rFonts w:ascii="Verdana" w:hAnsi="Verdana"/>
                <w:b/>
                <w:bCs/>
                <w:sz w:val="14"/>
                <w:szCs w:val="14"/>
              </w:rPr>
              <w:t>RO-31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D79EA5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03E5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E184DDE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5702A38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2BD71D75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34AFAF" w14:textId="74C7218B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7D18FF" w14:textId="470631A9" w:rsidR="00CC17C3" w:rsidRPr="009D0C90" w:rsidRDefault="00CC17C3" w:rsidP="009D0C9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34D655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8A1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4308C8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58B4B5D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CC17C3" w:rsidRPr="00B86520" w14:paraId="0C75FFC1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91CFD7" w14:textId="74E06EF2" w:rsidR="00CC17C3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DC7F2B" w14:textId="53AC02C6" w:rsidR="00CC17C3" w:rsidRPr="009D0C90" w:rsidRDefault="00CC17C3" w:rsidP="009D0C9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779C7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8302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1C9DB03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7E3E286" w14:textId="77777777" w:rsidR="00CC17C3" w:rsidRPr="007F350C" w:rsidRDefault="00CC17C3" w:rsidP="00CC17C3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D95E351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E1571F" w14:textId="08F352BB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A-2</w:t>
            </w:r>
            <w:r w:rsidR="00CC17C3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D80917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1A67A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581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D8CF01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2E31B2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28E9C490" w14:textId="77777777" w:rsidTr="002601D3">
        <w:trPr>
          <w:trHeight w:val="56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3E51CC" w14:textId="77777777" w:rsidR="00254195" w:rsidRPr="00D31934" w:rsidRDefault="00254195" w:rsidP="00254195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CONVÊNIO DE SAÍDA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14:paraId="53D4E1DD" w14:textId="77777777" w:rsidR="00254195" w:rsidRPr="007F350C" w:rsidRDefault="00254195" w:rsidP="00254195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5D08F2" w:rsidRPr="00B86520" w14:paraId="7136AF98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2683A8" w14:textId="79B97984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959879" w14:textId="77777777" w:rsidR="005D08F2" w:rsidRPr="00B86520" w:rsidRDefault="005D08F2" w:rsidP="005D08F2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074EFF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E5BF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CCBBA1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EAF2BF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13F2B6ED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B46A4" w14:textId="5B77B5E3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D1D520" w14:textId="2F337B39" w:rsidR="005D08F2" w:rsidRPr="00B86520" w:rsidRDefault="005D08F2" w:rsidP="005D08F2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OU SE DOCUMENTO TIVER PERDIDO A VALIDADE E OBRA ESTIVER EM EXECUÇÃO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E9F467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141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8D8CBA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009D310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47B405B0" w14:textId="77777777" w:rsidTr="00A92EA1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6058B8" w14:textId="1A89A5E6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38824C" w14:textId="77777777" w:rsidR="005D08F2" w:rsidRPr="00B86520" w:rsidRDefault="005D08F2" w:rsidP="005D08F2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EB841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81297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A2E24B1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7425B4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10249644" w14:textId="77777777" w:rsidTr="00A92EA1">
        <w:trPr>
          <w:trHeight w:val="43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4AFD96" w14:textId="2DAE39A1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EF5CBA" w14:textId="77777777" w:rsidR="005D08F2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74C5215C" w14:textId="77777777" w:rsidR="005D08F2" w:rsidRPr="00E157B2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9DC5C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A1B3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32B313B4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B07AA7F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3936704" w14:textId="77777777" w:rsidTr="00A92EA1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A57728" w14:textId="0FE59D7F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D92C2B" w14:textId="77777777" w:rsidR="005D08F2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da licitação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14:paraId="4A806A60" w14:textId="5A55AFE9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="00B70817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O contrato deverá estar vigente quando o objeto da alteração for executado pelo mesmo fornecedor.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7DCF5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6771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FF5394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DA37A30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1F458D50" w14:textId="77777777" w:rsidTr="00A92EA1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E3EDA7" w14:textId="76D7D9F7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20FA68" w14:textId="77777777" w:rsidR="005D08F2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33405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64A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6796D92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B6D684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1294F29B" w14:textId="77777777" w:rsidTr="00A92EA1">
        <w:trPr>
          <w:trHeight w:val="32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4AE7AA" w14:textId="51D1C7D9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A6480A" w14:textId="77777777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674F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1C63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BFE762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C06F940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59B23304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2BDC6D" w14:textId="77ECB80E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503E9" w14:textId="350C13CA" w:rsidR="005D08F2" w:rsidRPr="009D0C90" w:rsidRDefault="005D08F2" w:rsidP="009D0C90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C3E71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81AC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FCC8A5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04E4D45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8F34A26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5C0981" w14:textId="3EFC064F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A06890" w14:textId="24A693DA" w:rsidR="005D08F2" w:rsidRPr="009D0C90" w:rsidRDefault="005D08F2" w:rsidP="009D0C90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ampliação,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D8503A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A9AEA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565AE51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8DD32D1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0EDF747E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7085EB" w14:textId="2582C646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E7AB6" w14:textId="77777777" w:rsidR="005D08F2" w:rsidRPr="00B86520" w:rsidRDefault="005D08F2" w:rsidP="005D08F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D9CC998" w14:textId="7E8826C4" w:rsidR="005D08F2" w:rsidRPr="007F350C" w:rsidRDefault="005E16F9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5D08F2" w:rsidRPr="00B86520">
              <w:rPr>
                <w:rFonts w:ascii="Verdana" w:hAnsi="Verdana"/>
                <w:sz w:val="14"/>
                <w:szCs w:val="14"/>
              </w:rPr>
              <w:t>: O projeto deverá conter todas as informações da nova planilha orçamentária de custos.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EEA8D4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FBA5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642C4FAE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2F9A945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5681379F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4B0A2" w14:textId="4E995D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790CCB" w14:textId="1648AD2C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>) relativa(o</w:t>
            </w:r>
            <w:r w:rsidRPr="009D0C90">
              <w:rPr>
                <w:rFonts w:ascii="Verdana" w:hAnsi="Verdana"/>
                <w:b/>
                <w:bCs/>
                <w:sz w:val="14"/>
                <w:szCs w:val="14"/>
              </w:rPr>
              <w:t>) à alteração do</w:t>
            </w:r>
            <w:r w:rsidR="009D0C90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 w:rsidRPr="009D0C90">
              <w:rPr>
                <w:rFonts w:ascii="Verdana" w:hAnsi="Verdana"/>
                <w:b/>
                <w:bCs/>
                <w:sz w:val="14"/>
                <w:szCs w:val="14"/>
              </w:rPr>
              <w:t>projeto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bem como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ECAEB2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6D289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DF78C9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1CD946E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770738C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3FC1B4" w14:textId="2BD3D513" w:rsidR="005D08F2" w:rsidRPr="007F350C" w:rsidRDefault="002601D3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  <w:r w:rsidR="009D0C90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F6E24B" w14:textId="77777777" w:rsidR="005D08F2" w:rsidRPr="00B86520" w:rsidRDefault="005D08F2" w:rsidP="005D08F2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0EECA89" w14:textId="7AD3BD6C" w:rsidR="005D08F2" w:rsidRPr="007F350C" w:rsidRDefault="005E16F9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Obs.</w:t>
            </w:r>
            <w:r w:rsidR="005D08F2" w:rsidRPr="00B86520">
              <w:rPr>
                <w:rFonts w:ascii="Verdana" w:hAnsi="Verdana"/>
                <w:sz w:val="14"/>
                <w:szCs w:val="1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DCBF0B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B13C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131130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2B3D14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2E5A4C8C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0DAB22" w14:textId="7BB6FEE2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6B1910" w14:textId="77777777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AD28E5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A7DE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262BED8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1406472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7308333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37563F" w14:textId="365D2235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</w:rPr>
              <w:t>RO-28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F4A25A" w14:textId="77777777" w:rsidR="005D08F2" w:rsidRPr="007F350C" w:rsidRDefault="005D08F2" w:rsidP="005D08F2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52D03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AF8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9065C94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41A7CBE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0955415D" w14:textId="77777777" w:rsidTr="00A92EA1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26373C" w14:textId="2DF619B5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F6B041" w14:textId="478C572B" w:rsidR="005D08F2" w:rsidRPr="002601D3" w:rsidRDefault="005D08F2" w:rsidP="002601D3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D4B216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D53A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FC0E6BE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660C43D" w14:textId="77777777" w:rsidR="005D08F2" w:rsidRPr="007F350C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5D08F2" w:rsidRPr="00B86520" w14:paraId="6E036F2A" w14:textId="77777777" w:rsidTr="002601D3">
        <w:trPr>
          <w:trHeight w:val="397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B94129" w14:textId="6DF8D706" w:rsidR="005D08F2" w:rsidRDefault="005D08F2" w:rsidP="005D08F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RO-30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059A76" w14:textId="77777777" w:rsidR="005D08F2" w:rsidRPr="007F350C" w:rsidRDefault="005D08F2" w:rsidP="005D08F2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254195" w:rsidRPr="00B86520" w14:paraId="23291319" w14:textId="77777777" w:rsidTr="00A92EA1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CC975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D6D2D4" w14:textId="77777777" w:rsidR="00254195" w:rsidRPr="007F350C" w:rsidRDefault="00254195" w:rsidP="00254195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2C9E8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C0A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3333AF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F6A7C2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31EE320" w14:textId="77777777" w:rsidTr="00A92EA1">
        <w:trPr>
          <w:trHeight w:val="232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CE6B6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FAB5D7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E4007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254195" w:rsidRPr="00B86520" w14:paraId="16C941F6" w14:textId="77777777" w:rsidTr="00A92EA1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FC43B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BF0F36" w14:textId="77777777" w:rsidR="00254195" w:rsidRPr="007F350C" w:rsidRDefault="00254195" w:rsidP="00254195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B75FE4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66D1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9F30AB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BEE79F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DA1C11C" w14:textId="77777777" w:rsidTr="002601D3">
        <w:trPr>
          <w:trHeight w:val="397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F4364F" w14:textId="7E5DE92D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5D08F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D45A87" w14:textId="77777777" w:rsidR="00254195" w:rsidRPr="007F350C" w:rsidRDefault="00254195" w:rsidP="002541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 (SE A AMPLIAÇÃO DO OBJETO FOR EXECUTADA EM NOVO LOCAL)</w:t>
            </w:r>
          </w:p>
        </w:tc>
      </w:tr>
      <w:tr w:rsidR="00254195" w:rsidRPr="00B86520" w14:paraId="1A4D2A48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7A47BB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EB4D1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340B6E46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923DA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3CA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4F041FC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6C447BC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05D2B8F4" w14:textId="77777777" w:rsidTr="00A92EA1">
        <w:trPr>
          <w:trHeight w:val="158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5BCD6C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E463BA" w14:textId="77777777" w:rsidR="00254195" w:rsidRPr="00564A6B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54195" w:rsidRPr="00B86520" w14:paraId="00778FDE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0E2F14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30BBDA" w14:textId="77777777" w:rsidR="00254195" w:rsidRPr="00B86520" w:rsidRDefault="00254195" w:rsidP="0025419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57A36CC4" w14:textId="77777777" w:rsidR="00254195" w:rsidRPr="00B86520" w:rsidRDefault="00254195" w:rsidP="0025419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14:paraId="33908920" w14:textId="77777777" w:rsidR="00254195" w:rsidRPr="00B86520" w:rsidRDefault="00254195" w:rsidP="0025419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14:paraId="4AE95602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956C3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5132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779CC09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53946F1D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7491BE5B" w14:textId="77777777" w:rsidTr="00A92EA1">
        <w:trPr>
          <w:trHeight w:val="19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D6F372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460DF2" w14:textId="77777777" w:rsidR="00254195" w:rsidRPr="00564A6B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254195" w:rsidRPr="00B86520" w14:paraId="09F6DE0F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40A7E1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751384" w14:textId="77777777" w:rsidR="00254195" w:rsidRPr="00B86520" w:rsidRDefault="00254195" w:rsidP="00254195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14:paraId="2B7A924F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4BB4F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5B6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509D4951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3D12814B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632F146A" w14:textId="77777777" w:rsidTr="00A92EA1">
        <w:trPr>
          <w:trHeight w:val="170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B1A7AF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7AD44A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54195" w:rsidRPr="00B86520" w14:paraId="7EB6120D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2F182D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BF3EE1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DC10F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465D2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1B42EDB3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71A5BFA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5E2AA113" w14:textId="77777777" w:rsidTr="00A92EA1">
        <w:trPr>
          <w:trHeight w:val="184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DF7955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3E680C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54195" w:rsidRPr="00B86520" w14:paraId="7CAA1BAF" w14:textId="77777777" w:rsidTr="00A92EA1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2348A" w14:textId="77777777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56556B" w14:textId="77777777" w:rsidR="00254195" w:rsidRPr="007F350C" w:rsidRDefault="00254195" w:rsidP="00254195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7C80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2A749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21B8926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40D669EA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54195" w:rsidRPr="00B86520" w14:paraId="4DE058D8" w14:textId="77777777" w:rsidTr="00A92EA1">
        <w:trPr>
          <w:trHeight w:val="77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F4F513" w14:textId="73C7680B" w:rsidR="00254195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</w:t>
            </w:r>
            <w:r w:rsidR="005D08F2"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6A8DFA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66D592E0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14:paraId="2A707A29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14:paraId="380B481E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14:paraId="23DA7CD8" w14:textId="77777777" w:rsidR="00254195" w:rsidRPr="00B86520" w:rsidRDefault="00254195" w:rsidP="00254195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F42B0F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A7F5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14:paraId="0A4C1CC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14:paraId="24F7B4D0" w14:textId="77777777" w:rsidR="00254195" w:rsidRPr="007F350C" w:rsidRDefault="00254195" w:rsidP="00254195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32BD22AC" w14:textId="77777777" w:rsidR="00A92EA1" w:rsidRDefault="00A92EA1" w:rsidP="00A92EA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14:paraId="2ACEDFA1" w14:textId="5D65F229" w:rsidR="004003D4" w:rsidRDefault="004003D4" w:rsidP="00B40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A09E4" w14:textId="57B036BB" w:rsidR="00664D03" w:rsidRPr="00FC0BB2" w:rsidRDefault="00664D03" w:rsidP="00664D0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4D03" w:rsidRPr="00FC0BB2" w:rsidSect="00292314"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C9A2" w14:textId="77777777" w:rsidR="000648EF" w:rsidRDefault="000648EF" w:rsidP="0063318A">
      <w:pPr>
        <w:spacing w:after="0" w:line="240" w:lineRule="auto"/>
      </w:pPr>
      <w:r>
        <w:separator/>
      </w:r>
    </w:p>
  </w:endnote>
  <w:endnote w:type="continuationSeparator" w:id="0">
    <w:p w14:paraId="2923C726" w14:textId="77777777" w:rsidR="000648EF" w:rsidRDefault="000648EF" w:rsidP="0063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988760"/>
      <w:docPartObj>
        <w:docPartGallery w:val="Page Numbers (Bottom of Page)"/>
        <w:docPartUnique/>
      </w:docPartObj>
    </w:sdtPr>
    <w:sdtEndPr/>
    <w:sdtContent>
      <w:p w14:paraId="37E227BC" w14:textId="7D86FC6C" w:rsidR="00292314" w:rsidRDefault="00292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EEDB1" w14:textId="77777777" w:rsidR="00292314" w:rsidRDefault="002923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969B" w14:textId="77777777" w:rsidR="000648EF" w:rsidRDefault="000648EF" w:rsidP="0063318A">
      <w:pPr>
        <w:spacing w:after="0" w:line="240" w:lineRule="auto"/>
      </w:pPr>
      <w:r>
        <w:separator/>
      </w:r>
    </w:p>
  </w:footnote>
  <w:footnote w:type="continuationSeparator" w:id="0">
    <w:p w14:paraId="75CF140E" w14:textId="77777777" w:rsidR="000648EF" w:rsidRDefault="000648EF" w:rsidP="0063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EDECB" w14:textId="46FA7CC6" w:rsidR="000648EF" w:rsidRDefault="000648EF" w:rsidP="0063318A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424DDDD" wp14:editId="0294B6EC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3DF7E902" w14:textId="62B014DE" w:rsidR="000648EF" w:rsidRDefault="000648EF">
    <w:pPr>
      <w:pStyle w:val="Cabealho"/>
    </w:pPr>
    <w:r>
      <w:rPr>
        <w:rFonts w:ascii="Arial" w:hAnsi="Arial"/>
        <w:sz w:val="16"/>
      </w:rPr>
      <w:t>SECRETARIA DE ESTADO DE GOVERNO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DDA4" w14:textId="77777777" w:rsidR="003E2522" w:rsidRDefault="003E2522" w:rsidP="003E2522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2FBE8D" wp14:editId="3DADE9E9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1A07C57B" w14:textId="77777777" w:rsidR="003E2522" w:rsidRDefault="003E2522" w:rsidP="003E2522">
    <w:pPr>
      <w:pStyle w:val="Cabealho"/>
    </w:pPr>
    <w:r>
      <w:rPr>
        <w:rFonts w:ascii="Arial" w:hAnsi="Arial"/>
        <w:sz w:val="16"/>
      </w:rPr>
      <w:t>SECRETARIA DE ESTADO DE GOVERNO</w:t>
    </w:r>
  </w:p>
  <w:p w14:paraId="04725BFA" w14:textId="77777777" w:rsidR="003E2522" w:rsidRDefault="003E25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36F7A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D5BB8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876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35425"/>
    <w:multiLevelType w:val="hybridMultilevel"/>
    <w:tmpl w:val="411A055E"/>
    <w:lvl w:ilvl="0" w:tplc="49186A08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9A"/>
    <w:rsid w:val="0000598D"/>
    <w:rsid w:val="00006EE0"/>
    <w:rsid w:val="0002062A"/>
    <w:rsid w:val="00020C3F"/>
    <w:rsid w:val="00032F1F"/>
    <w:rsid w:val="0004583F"/>
    <w:rsid w:val="0005294A"/>
    <w:rsid w:val="000648EF"/>
    <w:rsid w:val="00094AFF"/>
    <w:rsid w:val="00097D67"/>
    <w:rsid w:val="000A17D0"/>
    <w:rsid w:val="000B63AC"/>
    <w:rsid w:val="000C0D29"/>
    <w:rsid w:val="000D6E27"/>
    <w:rsid w:val="00106254"/>
    <w:rsid w:val="00115EF7"/>
    <w:rsid w:val="0012369C"/>
    <w:rsid w:val="001419E1"/>
    <w:rsid w:val="00192E5F"/>
    <w:rsid w:val="001C10C3"/>
    <w:rsid w:val="001D3D01"/>
    <w:rsid w:val="001E05CC"/>
    <w:rsid w:val="00212494"/>
    <w:rsid w:val="00213AD5"/>
    <w:rsid w:val="00216E7F"/>
    <w:rsid w:val="00254195"/>
    <w:rsid w:val="002601D3"/>
    <w:rsid w:val="00284840"/>
    <w:rsid w:val="00287EA2"/>
    <w:rsid w:val="00292314"/>
    <w:rsid w:val="002A2BDE"/>
    <w:rsid w:val="002A46BD"/>
    <w:rsid w:val="002B2A29"/>
    <w:rsid w:val="002B60B9"/>
    <w:rsid w:val="002D12ED"/>
    <w:rsid w:val="002D21EB"/>
    <w:rsid w:val="002D2976"/>
    <w:rsid w:val="002E3F83"/>
    <w:rsid w:val="003060EC"/>
    <w:rsid w:val="00323662"/>
    <w:rsid w:val="00345519"/>
    <w:rsid w:val="0035076F"/>
    <w:rsid w:val="00364DF8"/>
    <w:rsid w:val="003717A4"/>
    <w:rsid w:val="00373002"/>
    <w:rsid w:val="00376FC7"/>
    <w:rsid w:val="00386B8E"/>
    <w:rsid w:val="00386F5C"/>
    <w:rsid w:val="00397902"/>
    <w:rsid w:val="003A4E8E"/>
    <w:rsid w:val="003E2522"/>
    <w:rsid w:val="004003D4"/>
    <w:rsid w:val="00412041"/>
    <w:rsid w:val="004359E9"/>
    <w:rsid w:val="004600C7"/>
    <w:rsid w:val="004747D9"/>
    <w:rsid w:val="00474C11"/>
    <w:rsid w:val="00494D1D"/>
    <w:rsid w:val="00497C09"/>
    <w:rsid w:val="004A0A26"/>
    <w:rsid w:val="004B4379"/>
    <w:rsid w:val="004F06D7"/>
    <w:rsid w:val="004F475C"/>
    <w:rsid w:val="00507C86"/>
    <w:rsid w:val="00520951"/>
    <w:rsid w:val="00525F60"/>
    <w:rsid w:val="00530397"/>
    <w:rsid w:val="00530CCC"/>
    <w:rsid w:val="005431C2"/>
    <w:rsid w:val="00574133"/>
    <w:rsid w:val="00586B36"/>
    <w:rsid w:val="005B0788"/>
    <w:rsid w:val="005B343F"/>
    <w:rsid w:val="005B5E6A"/>
    <w:rsid w:val="005C0601"/>
    <w:rsid w:val="005D08F2"/>
    <w:rsid w:val="005E16F9"/>
    <w:rsid w:val="005E736D"/>
    <w:rsid w:val="006020F7"/>
    <w:rsid w:val="006115B2"/>
    <w:rsid w:val="00623FF3"/>
    <w:rsid w:val="0063318A"/>
    <w:rsid w:val="006371E7"/>
    <w:rsid w:val="00655B2E"/>
    <w:rsid w:val="00664D03"/>
    <w:rsid w:val="0066775B"/>
    <w:rsid w:val="006714D1"/>
    <w:rsid w:val="00675906"/>
    <w:rsid w:val="006B135E"/>
    <w:rsid w:val="006D1B2E"/>
    <w:rsid w:val="006E4A51"/>
    <w:rsid w:val="006E4DD3"/>
    <w:rsid w:val="00703024"/>
    <w:rsid w:val="00712141"/>
    <w:rsid w:val="007129B1"/>
    <w:rsid w:val="00727788"/>
    <w:rsid w:val="00750272"/>
    <w:rsid w:val="00750D4D"/>
    <w:rsid w:val="00780D52"/>
    <w:rsid w:val="00792041"/>
    <w:rsid w:val="007A2676"/>
    <w:rsid w:val="007A27AC"/>
    <w:rsid w:val="007C5C86"/>
    <w:rsid w:val="007D44F0"/>
    <w:rsid w:val="007D6CEB"/>
    <w:rsid w:val="007E06D7"/>
    <w:rsid w:val="008137E6"/>
    <w:rsid w:val="008364F3"/>
    <w:rsid w:val="00840705"/>
    <w:rsid w:val="00844606"/>
    <w:rsid w:val="008636A6"/>
    <w:rsid w:val="0087505C"/>
    <w:rsid w:val="00876D34"/>
    <w:rsid w:val="00890381"/>
    <w:rsid w:val="00892DA4"/>
    <w:rsid w:val="008A1262"/>
    <w:rsid w:val="008A589E"/>
    <w:rsid w:val="008E1FD3"/>
    <w:rsid w:val="0090464E"/>
    <w:rsid w:val="00924BC2"/>
    <w:rsid w:val="00950E2B"/>
    <w:rsid w:val="0097441A"/>
    <w:rsid w:val="009874A8"/>
    <w:rsid w:val="00994B12"/>
    <w:rsid w:val="009A0804"/>
    <w:rsid w:val="009B5518"/>
    <w:rsid w:val="009D0C90"/>
    <w:rsid w:val="009D2643"/>
    <w:rsid w:val="009D3596"/>
    <w:rsid w:val="009D3A0B"/>
    <w:rsid w:val="009F35B7"/>
    <w:rsid w:val="00A011C2"/>
    <w:rsid w:val="00A23BF5"/>
    <w:rsid w:val="00A25E9E"/>
    <w:rsid w:val="00A344D9"/>
    <w:rsid w:val="00A4350E"/>
    <w:rsid w:val="00A668FE"/>
    <w:rsid w:val="00A92EA1"/>
    <w:rsid w:val="00A95C87"/>
    <w:rsid w:val="00AB0A86"/>
    <w:rsid w:val="00AB315E"/>
    <w:rsid w:val="00AD61D9"/>
    <w:rsid w:val="00AF145D"/>
    <w:rsid w:val="00B05668"/>
    <w:rsid w:val="00B11DD6"/>
    <w:rsid w:val="00B154B1"/>
    <w:rsid w:val="00B3088D"/>
    <w:rsid w:val="00B3533B"/>
    <w:rsid w:val="00B4039A"/>
    <w:rsid w:val="00B44444"/>
    <w:rsid w:val="00B64C72"/>
    <w:rsid w:val="00B70817"/>
    <w:rsid w:val="00B84320"/>
    <w:rsid w:val="00B91DBD"/>
    <w:rsid w:val="00B943E2"/>
    <w:rsid w:val="00B9483A"/>
    <w:rsid w:val="00BA0947"/>
    <w:rsid w:val="00BC1950"/>
    <w:rsid w:val="00BC2A40"/>
    <w:rsid w:val="00BC588A"/>
    <w:rsid w:val="00BC6358"/>
    <w:rsid w:val="00BD143E"/>
    <w:rsid w:val="00BD468C"/>
    <w:rsid w:val="00C46AE6"/>
    <w:rsid w:val="00C552E0"/>
    <w:rsid w:val="00C8128D"/>
    <w:rsid w:val="00C97FAE"/>
    <w:rsid w:val="00CB1361"/>
    <w:rsid w:val="00CC17C3"/>
    <w:rsid w:val="00CF1150"/>
    <w:rsid w:val="00CF4ED6"/>
    <w:rsid w:val="00CF696C"/>
    <w:rsid w:val="00D2544A"/>
    <w:rsid w:val="00D2620E"/>
    <w:rsid w:val="00D40427"/>
    <w:rsid w:val="00D76113"/>
    <w:rsid w:val="00D77AEA"/>
    <w:rsid w:val="00D83186"/>
    <w:rsid w:val="00D9103B"/>
    <w:rsid w:val="00D94EE3"/>
    <w:rsid w:val="00DB6DDF"/>
    <w:rsid w:val="00DC4DB4"/>
    <w:rsid w:val="00DC7E49"/>
    <w:rsid w:val="00E06976"/>
    <w:rsid w:val="00E22A3E"/>
    <w:rsid w:val="00E24215"/>
    <w:rsid w:val="00E36E4C"/>
    <w:rsid w:val="00E47835"/>
    <w:rsid w:val="00E56591"/>
    <w:rsid w:val="00E678DA"/>
    <w:rsid w:val="00E72B39"/>
    <w:rsid w:val="00E74296"/>
    <w:rsid w:val="00EA3A47"/>
    <w:rsid w:val="00EC1116"/>
    <w:rsid w:val="00F07472"/>
    <w:rsid w:val="00F12B0B"/>
    <w:rsid w:val="00F3199E"/>
    <w:rsid w:val="00F32814"/>
    <w:rsid w:val="00F84311"/>
    <w:rsid w:val="00F9729C"/>
    <w:rsid w:val="00FA0F6C"/>
    <w:rsid w:val="00FB1E47"/>
    <w:rsid w:val="00FC0333"/>
    <w:rsid w:val="00FC0BB2"/>
    <w:rsid w:val="00FD02F5"/>
    <w:rsid w:val="00FF39D5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A12D79D"/>
  <w15:chartTrackingRefBased/>
  <w15:docId w15:val="{AE2BF95B-70DD-4642-8E04-5A4BDDBE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A2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C1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74C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4C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4C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C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C11"/>
    <w:rPr>
      <w:b/>
      <w:bCs/>
      <w:sz w:val="20"/>
      <w:szCs w:val="20"/>
    </w:rPr>
  </w:style>
  <w:style w:type="character" w:styleId="Hyperlink">
    <w:name w:val="Hyperlink"/>
    <w:uiPriority w:val="99"/>
    <w:rsid w:val="002B60B9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0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7A2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2676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727788"/>
    <w:pPr>
      <w:numPr>
        <w:numId w:val="6"/>
      </w:numPr>
      <w:tabs>
        <w:tab w:val="right" w:leader="dot" w:pos="8494"/>
      </w:tabs>
      <w:spacing w:after="100"/>
      <w:jc w:val="both"/>
    </w:pPr>
  </w:style>
  <w:style w:type="table" w:styleId="Tabelacomgrade">
    <w:name w:val="Table Grid"/>
    <w:basedOn w:val="Tabelanormal"/>
    <w:uiPriority w:val="39"/>
    <w:rsid w:val="00D4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318A"/>
  </w:style>
  <w:style w:type="paragraph" w:styleId="Rodap">
    <w:name w:val="footer"/>
    <w:basedOn w:val="Normal"/>
    <w:link w:val="RodapChar"/>
    <w:uiPriority w:val="99"/>
    <w:unhideWhenUsed/>
    <w:rsid w:val="00633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3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talcagec.mg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E7C7-862C-431A-A6E1-9EFF257C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2480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4</cp:revision>
  <cp:lastPrinted>2021-04-27T16:55:00Z</cp:lastPrinted>
  <dcterms:created xsi:type="dcterms:W3CDTF">2021-06-10T14:02:00Z</dcterms:created>
  <dcterms:modified xsi:type="dcterms:W3CDTF">2021-06-10T14:08:00Z</dcterms:modified>
</cp:coreProperties>
</file>