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2008" w14:textId="10A9ED95" w:rsidR="004003D4" w:rsidRPr="007A024C" w:rsidRDefault="0002062A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82"/>
      <w:bookmarkStart w:id="1" w:name="_GoBack"/>
      <w:bookmarkEnd w:id="1"/>
      <w:r w:rsidRPr="007A024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ANEXO </w:t>
      </w:r>
      <w:bookmarkEnd w:id="0"/>
      <w:r w:rsidR="00ED5020" w:rsidRPr="007A024C">
        <w:rPr>
          <w:rFonts w:ascii="Times New Roman" w:hAnsi="Times New Roman" w:cs="Times New Roman"/>
          <w:b/>
          <w:bCs/>
          <w:color w:val="auto"/>
          <w:sz w:val="24"/>
          <w:szCs w:val="24"/>
        </w:rPr>
        <w:t>VII</w:t>
      </w:r>
    </w:p>
    <w:p w14:paraId="4AA4E798" w14:textId="5EFAE210" w:rsidR="00ED5020" w:rsidRPr="007A024C" w:rsidRDefault="00ED5020" w:rsidP="00ED5020">
      <w:r w:rsidRPr="007A024C">
        <w:t>*Anexo atualizado pelo Anexo XIII da Resolução Conjunta Segov/Age nº 001/2021</w:t>
      </w:r>
      <w:r w:rsidRPr="007A024C">
        <w:br/>
        <w:t>** Em vigor a partir de 01/08/2021</w:t>
      </w:r>
    </w:p>
    <w:p w14:paraId="2AF1C01F" w14:textId="77777777" w:rsidR="002B60B9" w:rsidRDefault="002B60B9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495"/>
        <w:gridCol w:w="1772"/>
        <w:gridCol w:w="1818"/>
        <w:gridCol w:w="2363"/>
        <w:gridCol w:w="710"/>
        <w:gridCol w:w="708"/>
        <w:gridCol w:w="708"/>
        <w:gridCol w:w="621"/>
      </w:tblGrid>
      <w:tr w:rsidR="00B4039A" w:rsidRPr="00B86520" w14:paraId="1F68FFE7" w14:textId="77777777" w:rsidTr="00474C1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C07AB7F" w14:textId="69CA0E71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5D4AF36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PARA REPROGRAMAÇÃO DE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 CONSÓRCIO PÚBLICO</w:t>
            </w:r>
          </w:p>
        </w:tc>
      </w:tr>
      <w:tr w:rsidR="00B4039A" w:rsidRPr="00B86520" w14:paraId="7280DBC8" w14:textId="77777777" w:rsidTr="00474C1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1A2E04F5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44222689" w14:textId="77777777" w:rsidTr="00474C1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547C6B03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676D3B61" w14:textId="77777777" w:rsidTr="00474C11">
        <w:trPr>
          <w:trHeight w:val="521"/>
          <w:jc w:val="center"/>
        </w:trPr>
        <w:tc>
          <w:tcPr>
            <w:tcW w:w="980" w:type="pct"/>
            <w:gridSpan w:val="2"/>
            <w:vMerge w:val="restart"/>
            <w:shd w:val="clear" w:color="auto" w:fill="808080"/>
            <w:vAlign w:val="center"/>
          </w:tcPr>
          <w:p w14:paraId="6D2D2471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19" w:type="pct"/>
            <w:vMerge w:val="restart"/>
            <w:shd w:val="clear" w:color="auto" w:fill="808080"/>
            <w:vAlign w:val="center"/>
          </w:tcPr>
          <w:p w14:paraId="77DBF89C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01" w:type="pct"/>
            <w:gridSpan w:val="6"/>
            <w:shd w:val="clear" w:color="auto" w:fill="808080"/>
            <w:vAlign w:val="center"/>
          </w:tcPr>
          <w:p w14:paraId="4CDD78B9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35607DF6" w14:textId="77777777" w:rsidTr="00474C11">
        <w:trPr>
          <w:trHeight w:val="436"/>
          <w:jc w:val="center"/>
        </w:trPr>
        <w:tc>
          <w:tcPr>
            <w:tcW w:w="980" w:type="pct"/>
            <w:gridSpan w:val="2"/>
            <w:vMerge/>
            <w:shd w:val="clear" w:color="auto" w:fill="808080"/>
            <w:vAlign w:val="center"/>
          </w:tcPr>
          <w:p w14:paraId="648BE0D6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19" w:type="pct"/>
            <w:vMerge/>
            <w:shd w:val="clear" w:color="auto" w:fill="808080"/>
            <w:vAlign w:val="center"/>
          </w:tcPr>
          <w:p w14:paraId="653D6175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0" w:type="pct"/>
            <w:shd w:val="clear" w:color="auto" w:fill="808080"/>
            <w:vAlign w:val="center"/>
          </w:tcPr>
          <w:p w14:paraId="7ED0BF09" w14:textId="075D93BF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7319CD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1" w:shapeid="_x0000_i1029"/>
              </w:object>
            </w:r>
          </w:p>
        </w:tc>
        <w:tc>
          <w:tcPr>
            <w:tcW w:w="1092" w:type="pct"/>
            <w:shd w:val="clear" w:color="auto" w:fill="808080"/>
            <w:vAlign w:val="center"/>
          </w:tcPr>
          <w:p w14:paraId="293DADF0" w14:textId="45644906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3FE4EA92">
                <v:shape id="_x0000_i1031" type="#_x0000_t75" style="width:67.5pt;height:18pt" o:ole="">
                  <v:imagedata r:id="rId10" o:title=""/>
                </v:shape>
                <w:control r:id="rId11" w:name="OptionButton211" w:shapeid="_x0000_i1031"/>
              </w:object>
            </w:r>
          </w:p>
        </w:tc>
        <w:tc>
          <w:tcPr>
            <w:tcW w:w="1269" w:type="pct"/>
            <w:gridSpan w:val="4"/>
            <w:shd w:val="clear" w:color="auto" w:fill="808080"/>
            <w:vAlign w:val="center"/>
          </w:tcPr>
          <w:p w14:paraId="3E4698CB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49EA257A" w14:textId="77777777" w:rsidTr="00474C11">
        <w:trPr>
          <w:trHeight w:val="238"/>
          <w:jc w:val="center"/>
        </w:trPr>
        <w:tc>
          <w:tcPr>
            <w:tcW w:w="289" w:type="pct"/>
            <w:shd w:val="clear" w:color="auto" w:fill="D9D9D9"/>
            <w:vAlign w:val="center"/>
            <w:hideMark/>
          </w:tcPr>
          <w:p w14:paraId="51CD148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14:paraId="4398F71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5E4C708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7" w:type="pct"/>
            <w:shd w:val="clear" w:color="auto" w:fill="D9D9D9"/>
            <w:vAlign w:val="center"/>
            <w:hideMark/>
          </w:tcPr>
          <w:p w14:paraId="3586650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7" w:type="pct"/>
            <w:shd w:val="clear" w:color="auto" w:fill="D9D9D9"/>
            <w:vAlign w:val="center"/>
          </w:tcPr>
          <w:p w14:paraId="7FDDAF6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769EECA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B4039A" w:rsidRPr="00B86520" w14:paraId="6F9E7589" w14:textId="77777777" w:rsidTr="00474C11">
        <w:trPr>
          <w:trHeight w:val="17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AC8C9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9968F3" w14:textId="77777777" w:rsidR="00B4039A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5C5BF6AF" w14:textId="77777777" w:rsidR="00B4039A" w:rsidRPr="0065540B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3918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E9B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2E94E3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B69A9A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7053DC3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0FEB0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B73DEF" w14:textId="77777777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CFD8F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094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9A39D9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4E16C5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47B66372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1F2F9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7288B4" w14:textId="77777777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F3461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E55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B6F975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30DE92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528B4C15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11E3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62184C" w14:textId="17AB657F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C552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pelo representante legal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4AF89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C90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53F8A9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B4075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1807D4D" w14:textId="77777777" w:rsidTr="00474C11">
        <w:trPr>
          <w:trHeight w:val="2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F29E8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B8F6F7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E72B9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DD4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1B501C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812BA4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E3E4CB3" w14:textId="77777777" w:rsidTr="00474C11">
        <w:trPr>
          <w:trHeight w:val="23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53BF1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710E6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03A3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66B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A31FFB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B2C517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A9F2B8D" w14:textId="77777777" w:rsidTr="00CF4ED6">
        <w:trPr>
          <w:trHeight w:val="397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13C4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42540C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B4039A" w:rsidRPr="00B86520" w14:paraId="3937299D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675D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F4C7F2" w14:textId="77777777" w:rsidR="00B4039A" w:rsidRPr="00004E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A78A4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6C2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E93EE4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C28EDC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807C52D" w14:textId="77777777" w:rsidTr="00474C11">
        <w:trPr>
          <w:trHeight w:val="17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442D9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961DF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B4039A" w:rsidRPr="00B86520" w14:paraId="0F090CC7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24174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9DE704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CF4ED6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não financeira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B477C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890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38C777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ECFA56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2C9A28D" w14:textId="77777777" w:rsidTr="00474C11">
        <w:trPr>
          <w:trHeight w:val="38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3BF62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5EF110" w14:textId="77777777" w:rsidR="00B4039A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152C3D0" w14:textId="77777777" w:rsidR="00B4039A" w:rsidRPr="00B86520" w:rsidRDefault="00B4039A" w:rsidP="00474C1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4012B7E6" w14:textId="4E02D1E0" w:rsidR="00B4039A" w:rsidRPr="00CF4ED6" w:rsidRDefault="00B4039A" w:rsidP="00CF4ED6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25BB0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2E5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4F3A28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AF728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16C4DB58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DB83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40EA47" w14:textId="0F449087" w:rsidR="00B4039A" w:rsidRPr="007F350C" w:rsidRDefault="00D9103B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D9103B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 assinada pelo responsável legal da OSC.</w:t>
            </w:r>
            <w:r w:rsidR="00B4039A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B4039A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4039A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B4039A"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8668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46D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8D4CBB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9755D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DC7027A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F8854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BDAB52" w14:textId="77777777" w:rsidR="00B4039A" w:rsidRPr="00B86520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25A7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030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0C2438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7A4F13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4FA0B16" w14:textId="77777777" w:rsidTr="00CF4ED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0249E0" w14:textId="77777777" w:rsidR="007129B1" w:rsidRDefault="007129B1" w:rsidP="007129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ESTADUAIS,</w:t>
            </w:r>
          </w:p>
          <w:p w14:paraId="36B6FC4E" w14:textId="4F4E3065" w:rsidR="00B4039A" w:rsidRPr="007F350C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4039A" w:rsidRPr="00B86520" w14:paraId="484524D9" w14:textId="77777777" w:rsidTr="00474C11">
        <w:trPr>
          <w:trHeight w:val="3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88212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BEE53E" w14:textId="77777777" w:rsidR="00D9103B" w:rsidRDefault="00D9103B" w:rsidP="00D9103B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5F6D6086" w14:textId="77777777" w:rsidR="00D9103B" w:rsidRDefault="00D9103B" w:rsidP="00D9103B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0E964865" w14:textId="77777777" w:rsidR="00CF4ED6" w:rsidRPr="00CF4ED6" w:rsidRDefault="00D9103B" w:rsidP="00474C1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6B5B7478" w14:textId="31330D69" w:rsidR="00B4039A" w:rsidRPr="00CF4ED6" w:rsidRDefault="00D9103B" w:rsidP="00474C1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F4ED6">
              <w:rPr>
                <w:rFonts w:ascii="Verdana" w:hAnsi="Verdana"/>
                <w:iCs/>
                <w:sz w:val="14"/>
                <w:szCs w:val="14"/>
                <w:lang w:eastAsia="pt-BR"/>
              </w:rPr>
              <w:t>Situação</w:t>
            </w:r>
            <w:r w:rsidR="007129B1" w:rsidRPr="00CF4ED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</w:t>
            </w:r>
            <w:r w:rsidRPr="00CF4ED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CF4ED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CF4ED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9001D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DA9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3A88BA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402535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00598D" w:rsidRPr="00B86520" w14:paraId="7750E9C8" w14:textId="77777777" w:rsidTr="00CF4ED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ECA53" w14:textId="77777777" w:rsidR="0000598D" w:rsidRDefault="0000598D" w:rsidP="00CF4ED6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2BDA7896" w14:textId="48E48328" w:rsidR="0000598D" w:rsidRPr="007F350C" w:rsidRDefault="0000598D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4039A" w:rsidRPr="00B86520" w14:paraId="5B8719EF" w14:textId="77777777" w:rsidTr="00E74296">
        <w:trPr>
          <w:trHeight w:val="28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381A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1E84A" w14:textId="77777777" w:rsidR="00B4039A" w:rsidRPr="007F350C" w:rsidRDefault="00B4039A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294C0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818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11062E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CAFB38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5E7AF3F" w14:textId="77777777" w:rsidTr="00E74296">
        <w:trPr>
          <w:trHeight w:val="28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FAC222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F68A29" w14:textId="77777777" w:rsidR="00B4039A" w:rsidRPr="007F350C" w:rsidRDefault="00B4039A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1F31B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20C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D29B17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38A90F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0129A1E5" w14:textId="77777777" w:rsidTr="00E74296">
        <w:trPr>
          <w:trHeight w:val="28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02772D" w14:textId="0A7CC757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2BECE" w14:textId="18BCC66B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7ECD4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4B4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9D3A46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756348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60DF997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AA5C2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lastRenderedPageBreak/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78F5BAD8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68FA6C75" w14:textId="77777777" w:rsidTr="00474C11">
        <w:trPr>
          <w:trHeight w:val="32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2CD8EA" w14:textId="3ED5F5DF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8A78A7" w14:textId="3B8FDF53" w:rsidR="009D2643" w:rsidRPr="00DF0788" w:rsidRDefault="009D2643" w:rsidP="009D264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2B436ADF" w14:textId="303E1EBD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67BC6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DCD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789213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2CCE1A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6824E4AE" w14:textId="77777777" w:rsidTr="00474C11">
        <w:trPr>
          <w:trHeight w:val="24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1FB0B3" w14:textId="31463E49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CAA7F4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9A2F2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D4F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BC819F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98348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5B6412F3" w14:textId="77777777" w:rsidTr="00474C11">
        <w:trPr>
          <w:trHeight w:val="40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65D0C8" w14:textId="6ED03AED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07863C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B5961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F36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E23D0C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F0E1C6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571BAEDD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37E067" w14:textId="45719015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A88703" w14:textId="30B14461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075C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23A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EDEED3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93F93F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A3416B3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10291A" w14:textId="1B991369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</w:t>
            </w:r>
            <w:r w:rsidR="009D264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05BBF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3E08AD53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EE24C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38D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DBF79D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5B19F2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28A2A36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57C851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11AC858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17A8E43D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8221A0" w14:textId="5A8A5246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50BFF6" w14:textId="5825C1FD" w:rsidR="009D2643" w:rsidRDefault="009D2643" w:rsidP="009D264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34E0E2C3" w14:textId="3163AE62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6814A1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38C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A4B37C2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2A6E4EB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5ABADCD5" w14:textId="77777777" w:rsidTr="00474C11">
        <w:trPr>
          <w:trHeight w:val="15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48BBF8" w14:textId="18F235A3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6001B2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2DD306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39F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8E6A37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28D888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F105631" w14:textId="77777777" w:rsidTr="00474C11">
        <w:trPr>
          <w:trHeight w:val="38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B6D003" w14:textId="4CF29686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56EDDC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F00AE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350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B024A1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E0906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BC972F4" w14:textId="77777777" w:rsidTr="00474C11">
        <w:trPr>
          <w:trHeight w:val="39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C79E65" w14:textId="1185839A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14679F" w14:textId="4A165428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D8444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725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F075C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DE3809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AE5128E" w14:textId="77777777" w:rsidTr="00474C11">
        <w:trPr>
          <w:trHeight w:val="38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4BF7C5" w14:textId="55A7589F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</w:t>
            </w:r>
            <w:r w:rsidR="009D264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6D2798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994C2C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4B00BD28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658D3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16C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C609E3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1A17A7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D5CD50D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5C92C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160372E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564E99E0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661D3B" w14:textId="0FFFC0A7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7C1B2E" w14:textId="77777777" w:rsidR="009D2643" w:rsidRDefault="009D2643" w:rsidP="009D264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.</w:t>
            </w:r>
          </w:p>
          <w:p w14:paraId="312B76C6" w14:textId="12BFE7B4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8533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0AD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F34E9C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BF9B98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4A684693" w14:textId="77777777" w:rsidTr="00474C11">
        <w:trPr>
          <w:trHeight w:val="400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720490" w14:textId="618E87EE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25C827" w14:textId="77777777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7C50B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607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64D680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9BB48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0193784D" w14:textId="77777777" w:rsidTr="00474C11">
        <w:trPr>
          <w:trHeight w:val="25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685876" w14:textId="34019751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165F4A" w14:textId="77777777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26B1B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C0C1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666CB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464FEE6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A285ECC" w14:textId="77777777" w:rsidTr="00474C11">
        <w:trPr>
          <w:trHeight w:val="38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7AE509" w14:textId="3C16E0CF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B1538D" w14:textId="54BB2BA2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DF1FE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A52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345518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555083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3E7D6AB2" w14:textId="77777777" w:rsidTr="00474C11">
        <w:trPr>
          <w:trHeight w:val="2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9B9E2" w14:textId="2B85B5CD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</w:t>
            </w:r>
            <w:r w:rsidR="009D264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ED040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01C00378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1C94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0CA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A863B4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A9E1AF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C0942EE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72F6E4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INSTALAÇÃO,</w:t>
            </w:r>
          </w:p>
          <w:p w14:paraId="11768CE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46F1CC9B" w14:textId="77777777" w:rsidTr="00474C11">
        <w:trPr>
          <w:trHeight w:val="25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596E57" w14:textId="439C4C0B" w:rsidR="009D2643" w:rsidRPr="00FB1E47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ADD31" w14:textId="77777777" w:rsidR="009D2643" w:rsidRPr="003118A5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do novo local onde ocorrerá a instalação,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4759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1FE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98234F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336C35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06C354C9" w14:textId="77777777" w:rsidTr="00006EE0">
        <w:trPr>
          <w:trHeight w:val="39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433FE2" w14:textId="4515E74B" w:rsidR="009D2643" w:rsidRPr="00FB1E47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3E45BF" w14:textId="4F3F1DCB" w:rsidR="009D2643" w:rsidRPr="00B86520" w:rsidRDefault="009D2643" w:rsidP="00006EE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novo local de instalação do bem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06A6E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935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7A8124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5D2102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18B4D0C" w14:textId="77777777" w:rsidTr="00006EE0">
        <w:trPr>
          <w:trHeight w:val="39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84C9C" w14:textId="396B52AC" w:rsidR="009D2643" w:rsidRPr="00FB1E47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BEA005" w14:textId="4366D69A" w:rsidR="009D2643" w:rsidRPr="00006EE0" w:rsidRDefault="009D2643" w:rsidP="00006EE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novo local de instalação do bem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servidor/funcionário do convenente OU pelo engenheiro/arquiteto/técnico em edificações responsável OU pelo representante legal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0DC951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F8A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480CCE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C42964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366F0DD" w14:textId="77777777" w:rsidTr="00474C11">
        <w:trPr>
          <w:trHeight w:val="40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17B4DB" w14:textId="5B43B453" w:rsidR="00B4039A" w:rsidRPr="00FB1E47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9D2643"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81F3D4" w14:textId="77777777" w:rsidR="00B4039A" w:rsidRPr="00DF0788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novo local a serem instalados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73BD5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BA3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01DEDF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73F532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4FEB679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333EBC" w14:textId="77777777" w:rsidR="00B4039A" w:rsidRPr="00A4350E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 w:rsidRPr="00A95C87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</w:t>
            </w:r>
            <w:r w:rsidRPr="00FB1E47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ÊNIO DE SAÍDA PARA EXECUÇÃO</w:t>
            </w:r>
            <w:r w:rsidRPr="00A4350E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A4350E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7BFA864A" w14:textId="77777777" w:rsidR="00B4039A" w:rsidRPr="002A46BD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7505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C2A40" w:rsidRPr="00B86520" w14:paraId="55B76A34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AB27E2" w14:textId="6AD540D6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25E078" w14:textId="77777777" w:rsidR="00BC2A40" w:rsidRPr="00B86520" w:rsidRDefault="00BC2A40" w:rsidP="00BC2A4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212D7D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02B5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B039B9F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475C947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138558EB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723CAE" w14:textId="12254F10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8EDFB6" w14:textId="48A12833" w:rsidR="00BC2A40" w:rsidRPr="00B86520" w:rsidRDefault="00BC2A40" w:rsidP="00BC2A4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OU SE O DOCUMENTO TIVER PERDIDO A VALIDADE)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2936BC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C088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4581386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F1C7A8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55060BD7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B0DD86" w14:textId="3C56D7AE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RO-17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59B1" w14:textId="77777777" w:rsidR="00BC2A40" w:rsidRPr="00B86520" w:rsidRDefault="00BC2A40" w:rsidP="00BC2A4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908018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D350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4D7F8D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82315BE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50C688ED" w14:textId="77777777" w:rsidTr="00474C11">
        <w:trPr>
          <w:trHeight w:val="27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010D92" w14:textId="6A9CF0E5" w:rsidR="00BC2A40" w:rsidRPr="0087505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Pr="00FB1E4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  <w:r w:rsidRPr="00A435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728B69" w14:textId="77777777" w:rsidR="00BC2A40" w:rsidRPr="007F350C" w:rsidRDefault="00BC2A40" w:rsidP="00BC2A40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146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técnica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qualitativa e quantitativa demonstrando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que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 alteração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é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necessária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5146A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5AE7CE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B8733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FFEA6AA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74C9A40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7A77539A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FD9B7" w14:textId="5D22BD33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F65999" w14:textId="3E9795FF" w:rsidR="00BC2A40" w:rsidRPr="006D1B2E" w:rsidRDefault="00BC2A40" w:rsidP="006D1B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D80E90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64D5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13013E5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C783434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01B6EB8C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CF3B4C" w14:textId="50C478F5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1EBF5C" w14:textId="7AA8F3A2" w:rsidR="00BC2A40" w:rsidRPr="006D1B2E" w:rsidRDefault="00BC2A40" w:rsidP="006D1B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A01DA3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E1BC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3E9DC3C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DB2DC36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48566D7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770AF0" w14:textId="23445D87" w:rsidR="001D3D01" w:rsidRPr="00FB1E47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EB720E" w14:textId="77777777" w:rsidR="001D3D01" w:rsidRPr="00B86520" w:rsidRDefault="001D3D01" w:rsidP="001D3D01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5FB62016" w14:textId="0D214D8B" w:rsidR="001D3D01" w:rsidRPr="007F350C" w:rsidRDefault="005E16F9" w:rsidP="001D3D01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1D3D01" w:rsidRPr="00B86520">
              <w:rPr>
                <w:rFonts w:ascii="Verdana" w:hAnsi="Verdana"/>
                <w:sz w:val="14"/>
                <w:szCs w:val="14"/>
              </w:rPr>
              <w:t>: O projeto deverá conter todas as informações da nova planilha orçamentária de custos.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F9DC88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46DD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14176FB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77E6E32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5A88E65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BB7EA" w14:textId="2998D0C8" w:rsidR="001D3D01" w:rsidRPr="00FB1E47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B6B17" w14:textId="7CF408FA" w:rsidR="001D3D01" w:rsidRPr="00B86520" w:rsidRDefault="001D3D01" w:rsidP="001D3D01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</w:t>
            </w:r>
            <w:r w:rsidRPr="005C4D45">
              <w:rPr>
                <w:rFonts w:ascii="Verdana" w:hAnsi="Verdana"/>
                <w:b/>
                <w:bCs/>
                <w:sz w:val="14"/>
                <w:szCs w:val="14"/>
              </w:rPr>
              <w:t>à alteração do projeto básico ou executivo</w:t>
            </w:r>
            <w:r w:rsidRPr="00EC1116">
              <w:rPr>
                <w:rFonts w:ascii="Verdana" w:hAnsi="Verdana"/>
                <w:sz w:val="14"/>
                <w:szCs w:val="14"/>
              </w:rPr>
              <w:t>,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com indicação do responsável pela elaboração de plantas, orçamento-base, especificações técnicas, composições </w:t>
            </w:r>
            <w:r w:rsidRPr="00E4649D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</w:t>
            </w:r>
            <w:r>
              <w:rPr>
                <w:rFonts w:ascii="Verdana" w:hAnsi="Verdana"/>
                <w:sz w:val="14"/>
                <w:szCs w:val="14"/>
              </w:rPr>
              <w:t xml:space="preserve">, bem como à </w:t>
            </w:r>
            <w:r w:rsidRPr="0066711B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.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83E74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AD9A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D10AF08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417A7B0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4595326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B297CB" w14:textId="668E615F" w:rsidR="001D3D01" w:rsidRPr="00A011C2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A88AC" w14:textId="025B25FF" w:rsidR="001D3D01" w:rsidRPr="00A011C2" w:rsidRDefault="001D3D01" w:rsidP="00A011C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FA0BC6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63E0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2DE6403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8AFA68D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32D5BD5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CA38B" w14:textId="6189E676" w:rsidR="001D3D01" w:rsidRPr="00A011C2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DACF74" w14:textId="77777777" w:rsidR="001D3D01" w:rsidRPr="007F350C" w:rsidRDefault="001D3D01" w:rsidP="001D3D0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58BAD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C5379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A7B2AD0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264FF2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5989E927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CDCF48" w14:textId="7DCD550A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5CFBB" w14:textId="77777777" w:rsidR="00DC4DB4" w:rsidRPr="00B86520" w:rsidRDefault="00DC4DB4" w:rsidP="00DC4DB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4EF2DB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7EB3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75442EA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97D317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6E53580D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C2682B" w14:textId="494463AF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221067" w14:textId="0B06EB60" w:rsidR="00DC4DB4" w:rsidRPr="00B86520" w:rsidRDefault="00DC4DB4" w:rsidP="00A011C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DC3D12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CCE8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404B360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3625494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3A8F41DE" w14:textId="77777777" w:rsidTr="00284840">
        <w:trPr>
          <w:trHeight w:val="397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65E3F6" w14:textId="2380682A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703F2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DC4DB4" w:rsidRPr="00B86520" w14:paraId="6A11023C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EAB4E" w14:textId="77777777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E9805" w14:textId="77777777" w:rsidR="00DC4DB4" w:rsidRPr="00B86520" w:rsidRDefault="00DC4DB4" w:rsidP="00DC4DB4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AB2A4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E13F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604F30C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ECEB70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274C453B" w14:textId="77777777" w:rsidTr="00474C11">
        <w:trPr>
          <w:trHeight w:val="19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8FB87D" w14:textId="77777777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A558CC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DC4DB4" w:rsidRPr="00B86520" w14:paraId="53716ADE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08A7F9" w14:textId="77777777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0D67F" w14:textId="77777777" w:rsidR="00DC4DB4" w:rsidRPr="00B86520" w:rsidRDefault="00DC4DB4" w:rsidP="00DC4DB4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ambiental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novo local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D19436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BFCD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6DDC955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5817BA7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6F98C1AB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1D9F24" w14:textId="1028E622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EEF69" w14:textId="77777777" w:rsidR="00DC4DB4" w:rsidRPr="00B86520" w:rsidRDefault="00DC4DB4" w:rsidP="00DC4DB4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regularidade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 novo local da reforma ou obra,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E365FD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6265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3E77B1B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6AA06A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1A4E536D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0360AF" w14:textId="0C1155C9" w:rsidR="00DC4DB4" w:rsidRPr="00A011C2" w:rsidRDefault="00574133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0C4BC" w14:textId="77777777" w:rsidR="00DC4DB4" w:rsidRPr="007F350C" w:rsidRDefault="00DC4DB4" w:rsidP="00DC4DB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assinada pelo representante legal da empresa e pelo representante legal do convenente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82BC0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3B38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3239E59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87E8F5B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74133" w:rsidRPr="00B86520" w14:paraId="3EDA18E6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34D5F" w14:textId="1014B2AD" w:rsidR="00574133" w:rsidRPr="00A011C2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1C0802" w14:textId="77777777" w:rsidR="00574133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da licitação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3E6C0E0B" w14:textId="1E480F70" w:rsidR="00574133" w:rsidRPr="007F350C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638341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247C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0179B04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4A2A67F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74133" w:rsidRPr="00B86520" w14:paraId="0EC8369A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A0353" w14:textId="6854B1CA" w:rsidR="00574133" w:rsidRPr="00A011C2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5E63D7" w14:textId="77777777" w:rsidR="00574133" w:rsidRPr="007F350C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8FD08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FF226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3797844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07A817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74133" w:rsidRPr="00B86520" w14:paraId="79F8A995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366EC" w14:textId="143582DA" w:rsidR="00574133" w:rsidRPr="00A011C2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02F51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854307C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0D4DAD7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14:paraId="60DC431E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7D07CE01" w14:textId="77777777" w:rsidR="00574133" w:rsidRPr="007F350C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770316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2D40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1DAA3F4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BD087DB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4BA735C9" w14:textId="52B3177F" w:rsidR="002A46BD" w:rsidRDefault="002A46BD" w:rsidP="00E864A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46BD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54639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D16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6E60E4"/>
    <w:rsid w:val="00703024"/>
    <w:rsid w:val="00712141"/>
    <w:rsid w:val="007129B1"/>
    <w:rsid w:val="00727788"/>
    <w:rsid w:val="00750272"/>
    <w:rsid w:val="00750D4D"/>
    <w:rsid w:val="00780D52"/>
    <w:rsid w:val="00792041"/>
    <w:rsid w:val="007A024C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3955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B4133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864AF"/>
    <w:rsid w:val="00EA3A47"/>
    <w:rsid w:val="00EC1116"/>
    <w:rsid w:val="00ED5020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0AB0-0CEC-473B-A789-2EB11494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1982</Words>
  <Characters>10703</Characters>
  <Application>Microsoft Office Word</Application>
  <DocSecurity>4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2</cp:revision>
  <cp:lastPrinted>2021-04-27T16:55:00Z</cp:lastPrinted>
  <dcterms:created xsi:type="dcterms:W3CDTF">2021-07-28T15:34:00Z</dcterms:created>
  <dcterms:modified xsi:type="dcterms:W3CDTF">2021-07-28T15:34:00Z</dcterms:modified>
</cp:coreProperties>
</file>