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F6DA2" w14:textId="77777777" w:rsidR="008A41B2" w:rsidRPr="00FF2820" w:rsidRDefault="008A41B2" w:rsidP="00883E72">
      <w:pPr>
        <w:rPr>
          <w:rFonts w:asciiTheme="minorHAnsi" w:hAnsiTheme="minorHAnsi" w:cs="Arial"/>
          <w:sz w:val="24"/>
          <w:szCs w:val="24"/>
        </w:rPr>
      </w:pPr>
      <w:r w:rsidRPr="00FF2820">
        <w:rPr>
          <w:rFonts w:asciiTheme="minorHAnsi" w:hAnsiTheme="minorHAnsi" w:cs="Arial"/>
          <w:sz w:val="24"/>
          <w:szCs w:val="24"/>
        </w:rPr>
        <w:t xml:space="preserve">Of. </w:t>
      </w:r>
      <w:r w:rsidR="00F1569C" w:rsidRPr="00FF2820">
        <w:rPr>
          <w:rFonts w:asciiTheme="minorHAnsi" w:hAnsiTheme="minorHAnsi" w:cs="Arial"/>
          <w:color w:val="FF0000"/>
          <w:sz w:val="24"/>
          <w:szCs w:val="24"/>
          <w:highlight w:val="yellow"/>
        </w:rPr>
        <w:t>(sigla concedente)</w:t>
      </w:r>
      <w:r w:rsidR="00F1569C" w:rsidRPr="00FF2820">
        <w:rPr>
          <w:rFonts w:asciiTheme="minorHAnsi" w:hAnsiTheme="minorHAnsi" w:cs="Arial"/>
          <w:sz w:val="24"/>
          <w:szCs w:val="24"/>
        </w:rPr>
        <w:t xml:space="preserve"> </w:t>
      </w:r>
      <w:r w:rsidRPr="00FF2820">
        <w:rPr>
          <w:rFonts w:asciiTheme="minorHAnsi" w:hAnsiTheme="minorHAnsi" w:cs="Arial"/>
          <w:sz w:val="24"/>
          <w:szCs w:val="24"/>
        </w:rPr>
        <w:t>Nº       /20</w:t>
      </w:r>
      <w:r w:rsidR="004401DF" w:rsidRPr="00FF2820">
        <w:rPr>
          <w:rFonts w:asciiTheme="minorHAnsi" w:hAnsiTheme="minorHAnsi" w:cs="Arial"/>
          <w:color w:val="FF0000"/>
          <w:sz w:val="24"/>
          <w:szCs w:val="24"/>
          <w:highlight w:val="yellow"/>
        </w:rPr>
        <w:t>......</w:t>
      </w:r>
      <w:r w:rsidRPr="00FF2820">
        <w:rPr>
          <w:rFonts w:asciiTheme="minorHAnsi" w:hAnsiTheme="minorHAnsi" w:cs="Arial"/>
          <w:sz w:val="24"/>
          <w:szCs w:val="24"/>
        </w:rPr>
        <w:t xml:space="preserve">         </w:t>
      </w:r>
    </w:p>
    <w:p w14:paraId="110D9A26" w14:textId="77777777" w:rsidR="00F1569C" w:rsidRPr="00FF2820" w:rsidRDefault="00F1569C" w:rsidP="008F02AA">
      <w:pPr>
        <w:rPr>
          <w:rFonts w:asciiTheme="minorHAnsi" w:hAnsiTheme="minorHAnsi" w:cs="Arial"/>
          <w:sz w:val="24"/>
          <w:szCs w:val="24"/>
        </w:rPr>
      </w:pPr>
    </w:p>
    <w:p w14:paraId="01F5E1E2" w14:textId="119C50DE" w:rsidR="007C54D3" w:rsidRPr="00FF2820" w:rsidRDefault="007C54D3" w:rsidP="008F02AA">
      <w:pPr>
        <w:rPr>
          <w:rFonts w:asciiTheme="minorHAnsi" w:hAnsiTheme="minorHAnsi" w:cs="Arial"/>
          <w:sz w:val="24"/>
          <w:szCs w:val="24"/>
        </w:rPr>
      </w:pPr>
    </w:p>
    <w:p w14:paraId="50E73EB1" w14:textId="77777777" w:rsidR="008A41B2" w:rsidRPr="00FF2820" w:rsidRDefault="008A41B2" w:rsidP="008F02AA">
      <w:pPr>
        <w:ind w:left="2832" w:firstLine="708"/>
        <w:jc w:val="right"/>
        <w:rPr>
          <w:rFonts w:asciiTheme="minorHAnsi" w:hAnsiTheme="minorHAnsi" w:cs="Arial"/>
          <w:sz w:val="24"/>
          <w:szCs w:val="24"/>
        </w:rPr>
      </w:pPr>
      <w:r w:rsidRPr="00FF2820">
        <w:rPr>
          <w:rFonts w:asciiTheme="minorHAnsi" w:hAnsiTheme="minorHAnsi" w:cs="Arial"/>
          <w:sz w:val="24"/>
          <w:szCs w:val="24"/>
        </w:rPr>
        <w:t xml:space="preserve">                  Belo Horizonte, </w:t>
      </w:r>
      <w:r w:rsidR="00F1569C" w:rsidRPr="00FF2820">
        <w:rPr>
          <w:rFonts w:asciiTheme="minorHAnsi" w:hAnsiTheme="minorHAnsi" w:cs="Arial"/>
          <w:color w:val="FF0000"/>
          <w:sz w:val="24"/>
          <w:szCs w:val="24"/>
          <w:highlight w:val="yellow"/>
        </w:rPr>
        <w:t>(inserir data)</w:t>
      </w:r>
      <w:r w:rsidRPr="00FF2820">
        <w:rPr>
          <w:rFonts w:asciiTheme="minorHAnsi" w:hAnsiTheme="minorHAnsi" w:cs="Arial"/>
          <w:sz w:val="24"/>
          <w:szCs w:val="24"/>
        </w:rPr>
        <w:t>.</w:t>
      </w:r>
    </w:p>
    <w:p w14:paraId="5290E942" w14:textId="4E258CED" w:rsidR="008F02AA" w:rsidRPr="00FF2820" w:rsidRDefault="008F02AA" w:rsidP="008F02AA">
      <w:pPr>
        <w:rPr>
          <w:rFonts w:asciiTheme="minorHAnsi" w:hAnsiTheme="minorHAnsi" w:cs="Arial"/>
          <w:sz w:val="24"/>
          <w:szCs w:val="24"/>
        </w:rPr>
      </w:pPr>
    </w:p>
    <w:p w14:paraId="1C5171CE" w14:textId="77777777" w:rsidR="007C54D3" w:rsidRPr="00FF2820" w:rsidRDefault="007C54D3" w:rsidP="008F02AA">
      <w:pPr>
        <w:rPr>
          <w:rFonts w:asciiTheme="minorHAnsi" w:hAnsiTheme="minorHAnsi" w:cs="Arial"/>
          <w:sz w:val="24"/>
          <w:szCs w:val="24"/>
        </w:rPr>
      </w:pPr>
    </w:p>
    <w:p w14:paraId="7B87A3BB" w14:textId="77777777" w:rsidR="008A41B2" w:rsidRPr="00FF2820" w:rsidRDefault="00FF2820" w:rsidP="009442DC">
      <w:pPr>
        <w:ind w:left="1134"/>
        <w:rPr>
          <w:rFonts w:asciiTheme="minorHAnsi" w:hAnsiTheme="minorHAnsi" w:cs="Arial"/>
          <w:sz w:val="24"/>
          <w:szCs w:val="24"/>
        </w:rPr>
      </w:pPr>
      <w:r w:rsidRPr="00FF2820">
        <w:rPr>
          <w:rFonts w:asciiTheme="minorHAnsi" w:hAnsiTheme="minorHAnsi" w:cs="Arial"/>
          <w:color w:val="FF0000"/>
          <w:sz w:val="24"/>
          <w:szCs w:val="24"/>
          <w:highlight w:val="yellow"/>
        </w:rPr>
        <w:t>Senhor(a) Prefeito(a)/Re</w:t>
      </w:r>
      <w:r w:rsidR="00B95C09">
        <w:rPr>
          <w:rFonts w:asciiTheme="minorHAnsi" w:hAnsiTheme="minorHAnsi" w:cs="Arial"/>
          <w:color w:val="FF0000"/>
          <w:sz w:val="24"/>
          <w:szCs w:val="24"/>
          <w:highlight w:val="yellow"/>
        </w:rPr>
        <w:t>presentante</w:t>
      </w:r>
      <w:r w:rsidRPr="00FF2820">
        <w:rPr>
          <w:rFonts w:asciiTheme="minorHAnsi" w:hAnsiTheme="minorHAnsi" w:cs="Arial"/>
          <w:color w:val="FF0000"/>
          <w:sz w:val="24"/>
          <w:szCs w:val="24"/>
          <w:highlight w:val="yellow"/>
        </w:rPr>
        <w:t xml:space="preserve"> Legal,</w:t>
      </w:r>
    </w:p>
    <w:p w14:paraId="1DA12A1B" w14:textId="77777777" w:rsidR="00F1569C" w:rsidRPr="00FF2820" w:rsidRDefault="00F1569C" w:rsidP="008F02AA">
      <w:pPr>
        <w:ind w:left="2832" w:firstLine="708"/>
        <w:rPr>
          <w:rFonts w:asciiTheme="minorHAnsi" w:hAnsiTheme="minorHAnsi" w:cs="Arial"/>
          <w:sz w:val="24"/>
          <w:szCs w:val="24"/>
        </w:rPr>
      </w:pPr>
    </w:p>
    <w:p w14:paraId="4AD91A4F" w14:textId="77777777" w:rsidR="009442DC" w:rsidRPr="00FF2820" w:rsidRDefault="009442DC" w:rsidP="008F02AA">
      <w:pPr>
        <w:ind w:left="2832" w:firstLine="708"/>
        <w:rPr>
          <w:rFonts w:asciiTheme="minorHAnsi" w:hAnsiTheme="minorHAnsi" w:cs="Arial"/>
          <w:sz w:val="24"/>
          <w:szCs w:val="24"/>
        </w:rPr>
      </w:pPr>
    </w:p>
    <w:p w14:paraId="05D33400" w14:textId="77777777" w:rsidR="00F1569C" w:rsidRPr="00FF2820" w:rsidRDefault="008F02AA" w:rsidP="008F02AA">
      <w:pPr>
        <w:pStyle w:val="Cabealho"/>
        <w:widowControl w:val="0"/>
        <w:tabs>
          <w:tab w:val="left" w:pos="1134"/>
        </w:tabs>
        <w:jc w:val="both"/>
        <w:rPr>
          <w:rFonts w:asciiTheme="minorHAnsi" w:hAnsiTheme="minorHAnsi" w:cs="Arial"/>
          <w:sz w:val="24"/>
          <w:szCs w:val="24"/>
        </w:rPr>
      </w:pPr>
      <w:r w:rsidRPr="00FF2820">
        <w:rPr>
          <w:rFonts w:asciiTheme="minorHAnsi" w:hAnsiTheme="minorHAnsi" w:cs="Arial"/>
          <w:sz w:val="24"/>
          <w:szCs w:val="24"/>
        </w:rPr>
        <w:tab/>
      </w:r>
      <w:r w:rsidR="00F1569C" w:rsidRPr="00FF2820">
        <w:rPr>
          <w:rFonts w:asciiTheme="minorHAnsi" w:hAnsiTheme="minorHAnsi" w:cs="Arial"/>
          <w:sz w:val="24"/>
          <w:szCs w:val="24"/>
        </w:rPr>
        <w:t xml:space="preserve">Em atendimento ao que determina os incisos </w:t>
      </w:r>
      <w:r w:rsidR="00F1569C" w:rsidRPr="00FF2820">
        <w:rPr>
          <w:rFonts w:asciiTheme="minorHAnsi" w:hAnsiTheme="minorHAnsi" w:cs="Arial"/>
          <w:i/>
          <w:sz w:val="24"/>
          <w:szCs w:val="24"/>
        </w:rPr>
        <w:t>I e II do art. 29 da Resolução Conjunta SEGOV/AGE nº 004, de 16 de setembro de 2015</w:t>
      </w:r>
      <w:r w:rsidR="00F1569C" w:rsidRPr="00FF2820">
        <w:rPr>
          <w:rFonts w:asciiTheme="minorHAnsi" w:hAnsiTheme="minorHAnsi" w:cs="Arial"/>
          <w:sz w:val="24"/>
          <w:szCs w:val="24"/>
        </w:rPr>
        <w:t>, vimos informar:</w:t>
      </w:r>
    </w:p>
    <w:p w14:paraId="127E9BAD" w14:textId="77777777" w:rsidR="00F1569C" w:rsidRPr="00FF2820" w:rsidRDefault="00F1569C" w:rsidP="008F02AA">
      <w:pPr>
        <w:pStyle w:val="Cabealho"/>
        <w:widowControl w:val="0"/>
        <w:tabs>
          <w:tab w:val="left" w:pos="708"/>
        </w:tabs>
        <w:jc w:val="both"/>
        <w:rPr>
          <w:rFonts w:asciiTheme="minorHAnsi" w:hAnsiTheme="minorHAnsi" w:cs="Arial"/>
          <w:sz w:val="24"/>
          <w:szCs w:val="24"/>
        </w:rPr>
      </w:pPr>
    </w:p>
    <w:p w14:paraId="1E26EDC1" w14:textId="77777777" w:rsidR="00F1569C" w:rsidRPr="00FF2820" w:rsidRDefault="00F1569C" w:rsidP="00FF2820">
      <w:pPr>
        <w:pStyle w:val="Cabealho"/>
        <w:widowControl w:val="0"/>
        <w:tabs>
          <w:tab w:val="left" w:pos="1134"/>
        </w:tabs>
        <w:jc w:val="both"/>
        <w:rPr>
          <w:rFonts w:asciiTheme="minorHAnsi" w:hAnsiTheme="minorHAnsi" w:cs="Arial"/>
          <w:sz w:val="24"/>
          <w:szCs w:val="24"/>
        </w:rPr>
      </w:pPr>
      <w:r w:rsidRPr="00FF2820">
        <w:rPr>
          <w:rFonts w:asciiTheme="minorHAnsi" w:hAnsiTheme="minorHAnsi" w:cs="Arial"/>
          <w:sz w:val="24"/>
          <w:szCs w:val="24"/>
        </w:rPr>
        <w:tab/>
        <w:t xml:space="preserve">Foi liberada </w:t>
      </w:r>
      <w:r w:rsidRPr="00FF2820">
        <w:rPr>
          <w:rFonts w:asciiTheme="minorHAnsi" w:hAnsiTheme="minorHAnsi" w:cs="Arial"/>
          <w:color w:val="FF0000"/>
          <w:sz w:val="24"/>
          <w:szCs w:val="24"/>
          <w:highlight w:val="yellow"/>
        </w:rPr>
        <w:t>(1ª parcela ou parcela única)</w:t>
      </w:r>
      <w:r w:rsidRPr="00FF2820">
        <w:rPr>
          <w:rFonts w:asciiTheme="minorHAnsi" w:hAnsiTheme="minorHAnsi" w:cs="Arial"/>
          <w:sz w:val="24"/>
          <w:szCs w:val="24"/>
        </w:rPr>
        <w:t xml:space="preserve"> no valor de R$ </w:t>
      </w:r>
      <w:r w:rsidRPr="00FF2820">
        <w:rPr>
          <w:rFonts w:asciiTheme="minorHAnsi" w:hAnsiTheme="minorHAnsi" w:cs="Arial"/>
          <w:color w:val="FF0000"/>
          <w:sz w:val="24"/>
          <w:szCs w:val="24"/>
          <w:highlight w:val="yellow"/>
        </w:rPr>
        <w:t>.......</w:t>
      </w:r>
      <w:r w:rsidRPr="00FF2820">
        <w:rPr>
          <w:rFonts w:asciiTheme="minorHAnsi" w:hAnsiTheme="minorHAnsi" w:cs="Arial"/>
          <w:sz w:val="24"/>
          <w:szCs w:val="24"/>
        </w:rPr>
        <w:t xml:space="preserve"> (</w:t>
      </w:r>
      <w:proofErr w:type="gramStart"/>
      <w:r w:rsidRPr="00FF2820">
        <w:rPr>
          <w:rFonts w:asciiTheme="minorHAnsi" w:hAnsiTheme="minorHAnsi" w:cs="Arial"/>
          <w:sz w:val="24"/>
          <w:szCs w:val="24"/>
        </w:rPr>
        <w:t xml:space="preserve"> </w:t>
      </w:r>
      <w:r w:rsidRPr="00FF2820">
        <w:rPr>
          <w:rFonts w:asciiTheme="minorHAnsi" w:hAnsiTheme="minorHAnsi" w:cs="Arial"/>
          <w:color w:val="FF0000"/>
          <w:sz w:val="24"/>
          <w:szCs w:val="24"/>
          <w:highlight w:val="yellow"/>
        </w:rPr>
        <w:t>....</w:t>
      </w:r>
      <w:proofErr w:type="gramEnd"/>
      <w:r w:rsidRPr="00FF2820">
        <w:rPr>
          <w:rFonts w:asciiTheme="minorHAnsi" w:hAnsiTheme="minorHAnsi" w:cs="Arial"/>
          <w:color w:val="FF0000"/>
          <w:sz w:val="24"/>
          <w:szCs w:val="24"/>
          <w:highlight w:val="yellow"/>
        </w:rPr>
        <w:t>.</w:t>
      </w:r>
      <w:r w:rsidRPr="00FF2820">
        <w:rPr>
          <w:rFonts w:asciiTheme="minorHAnsi" w:hAnsiTheme="minorHAnsi" w:cs="Arial"/>
          <w:sz w:val="24"/>
          <w:szCs w:val="24"/>
        </w:rPr>
        <w:t xml:space="preserve">reais), do Convênio </w:t>
      </w:r>
      <w:r w:rsidR="00FF2820">
        <w:rPr>
          <w:rFonts w:asciiTheme="minorHAnsi" w:hAnsiTheme="minorHAnsi" w:cs="Arial"/>
          <w:sz w:val="24"/>
          <w:szCs w:val="24"/>
        </w:rPr>
        <w:t xml:space="preserve">de saída </w:t>
      </w:r>
      <w:r w:rsidRPr="00FF2820">
        <w:rPr>
          <w:rFonts w:asciiTheme="minorHAnsi" w:hAnsiTheme="minorHAnsi" w:cs="Arial"/>
          <w:sz w:val="24"/>
          <w:szCs w:val="24"/>
        </w:rPr>
        <w:t xml:space="preserve">nº </w:t>
      </w:r>
      <w:r w:rsidRPr="00FF2820">
        <w:rPr>
          <w:rFonts w:asciiTheme="minorHAnsi" w:hAnsiTheme="minorHAnsi" w:cs="Arial"/>
          <w:color w:val="FF0000"/>
          <w:sz w:val="24"/>
          <w:szCs w:val="24"/>
          <w:highlight w:val="yellow"/>
        </w:rPr>
        <w:t>.......</w:t>
      </w:r>
      <w:r w:rsidRPr="00FF2820">
        <w:rPr>
          <w:rFonts w:asciiTheme="minorHAnsi" w:hAnsiTheme="minorHAnsi" w:cs="Arial"/>
          <w:sz w:val="24"/>
          <w:szCs w:val="24"/>
        </w:rPr>
        <w:t xml:space="preserve">,  firmado entre </w:t>
      </w:r>
      <w:r w:rsidRPr="00FF2820">
        <w:rPr>
          <w:rFonts w:asciiTheme="minorHAnsi" w:hAnsiTheme="minorHAnsi" w:cs="Arial"/>
          <w:color w:val="FF0000"/>
          <w:sz w:val="24"/>
          <w:szCs w:val="24"/>
          <w:highlight w:val="yellow"/>
        </w:rPr>
        <w:t>(concedente)</w:t>
      </w:r>
      <w:r w:rsidRPr="00FF2820">
        <w:rPr>
          <w:rFonts w:asciiTheme="minorHAnsi" w:hAnsiTheme="minorHAnsi" w:cs="Arial"/>
          <w:sz w:val="24"/>
          <w:szCs w:val="24"/>
        </w:rPr>
        <w:t xml:space="preserve"> e o</w:t>
      </w:r>
      <w:r w:rsidR="00FF2820">
        <w:rPr>
          <w:rFonts w:asciiTheme="minorHAnsi" w:hAnsiTheme="minorHAnsi" w:cs="Arial"/>
          <w:sz w:val="24"/>
          <w:szCs w:val="24"/>
        </w:rPr>
        <w:t xml:space="preserve"> Estado de Minas Gerais,</w:t>
      </w:r>
      <w:r w:rsidR="00FF2820" w:rsidRPr="00FF2820">
        <w:rPr>
          <w:rFonts w:asciiTheme="minorHAnsi" w:hAnsiTheme="minorHAnsi" w:cs="Arial"/>
          <w:sz w:val="24"/>
          <w:szCs w:val="24"/>
        </w:rPr>
        <w:t xml:space="preserve"> por intermédio do(a) </w:t>
      </w:r>
      <w:r w:rsidR="004401DF" w:rsidRPr="00FF2820">
        <w:rPr>
          <w:rFonts w:asciiTheme="minorHAnsi" w:hAnsiTheme="minorHAnsi" w:cs="Arial"/>
          <w:color w:val="FF0000"/>
          <w:sz w:val="24"/>
          <w:szCs w:val="24"/>
          <w:highlight w:val="yellow"/>
        </w:rPr>
        <w:t>(convenente)</w:t>
      </w:r>
      <w:r w:rsidR="004401DF" w:rsidRPr="00FF2820">
        <w:rPr>
          <w:rFonts w:asciiTheme="minorHAnsi" w:hAnsiTheme="minorHAnsi" w:cs="Arial"/>
          <w:sz w:val="24"/>
          <w:szCs w:val="24"/>
        </w:rPr>
        <w:t>.</w:t>
      </w:r>
      <w:r w:rsidR="00FF2820" w:rsidRPr="00FF2820">
        <w:t xml:space="preserve"> </w:t>
      </w:r>
    </w:p>
    <w:p w14:paraId="567BB78A" w14:textId="77777777" w:rsidR="00F1569C" w:rsidRPr="00FF2820" w:rsidRDefault="00F1569C" w:rsidP="008F02AA">
      <w:pPr>
        <w:pStyle w:val="Cabealho"/>
        <w:widowControl w:val="0"/>
        <w:tabs>
          <w:tab w:val="left" w:pos="708"/>
        </w:tabs>
        <w:jc w:val="both"/>
        <w:rPr>
          <w:rFonts w:asciiTheme="minorHAnsi" w:hAnsiTheme="minorHAnsi" w:cs="Arial"/>
          <w:sz w:val="24"/>
          <w:szCs w:val="24"/>
        </w:rPr>
      </w:pPr>
    </w:p>
    <w:p w14:paraId="633D0C56" w14:textId="77777777" w:rsidR="00F1569C" w:rsidRPr="00FF2820" w:rsidRDefault="00F1569C" w:rsidP="008F02AA">
      <w:pPr>
        <w:pStyle w:val="Cabealho"/>
        <w:widowControl w:val="0"/>
        <w:tabs>
          <w:tab w:val="left" w:pos="1134"/>
        </w:tabs>
        <w:jc w:val="both"/>
        <w:rPr>
          <w:rFonts w:asciiTheme="minorHAnsi" w:hAnsiTheme="minorHAnsi" w:cs="Arial"/>
          <w:sz w:val="24"/>
          <w:szCs w:val="24"/>
        </w:rPr>
      </w:pPr>
      <w:r w:rsidRPr="00FF2820">
        <w:rPr>
          <w:rFonts w:asciiTheme="minorHAnsi" w:hAnsiTheme="minorHAnsi" w:cs="Arial"/>
          <w:sz w:val="24"/>
          <w:szCs w:val="24"/>
        </w:rPr>
        <w:tab/>
        <w:t xml:space="preserve">Deverá ser apresentado, semestralmente, relatório de monitoramento de metas do Convênio nº </w:t>
      </w:r>
      <w:r w:rsidR="004401DF" w:rsidRPr="00FF2820">
        <w:rPr>
          <w:rFonts w:asciiTheme="minorHAnsi" w:hAnsiTheme="minorHAnsi" w:cs="Arial"/>
          <w:color w:val="FF0000"/>
          <w:sz w:val="24"/>
          <w:szCs w:val="24"/>
          <w:highlight w:val="yellow"/>
        </w:rPr>
        <w:t>.......</w:t>
      </w:r>
      <w:r w:rsidRPr="00FF2820">
        <w:rPr>
          <w:rFonts w:asciiTheme="minorHAnsi" w:hAnsiTheme="minorHAnsi" w:cs="Arial"/>
          <w:sz w:val="24"/>
          <w:szCs w:val="24"/>
        </w:rPr>
        <w:t xml:space="preserve">, observando o que determina os </w:t>
      </w:r>
      <w:r w:rsidRPr="00FF2820">
        <w:rPr>
          <w:rFonts w:asciiTheme="minorHAnsi" w:hAnsiTheme="minorHAnsi" w:cs="Arial"/>
          <w:i/>
          <w:sz w:val="24"/>
          <w:szCs w:val="24"/>
        </w:rPr>
        <w:t>§§ 1º e 2º do art. 36 da Resolução Conjunta SEGOV/AGE nº 004, de 16 de setembro de 2015</w:t>
      </w:r>
      <w:r w:rsidRPr="00FF2820">
        <w:rPr>
          <w:rFonts w:asciiTheme="minorHAnsi" w:hAnsiTheme="minorHAnsi" w:cs="Arial"/>
          <w:sz w:val="24"/>
          <w:szCs w:val="24"/>
        </w:rPr>
        <w:t>.</w:t>
      </w:r>
    </w:p>
    <w:p w14:paraId="380F2BF7" w14:textId="77777777" w:rsidR="00F1569C" w:rsidRPr="00FF2820" w:rsidRDefault="00F1569C" w:rsidP="00F1569C">
      <w:pPr>
        <w:pStyle w:val="Cabealho"/>
        <w:widowControl w:val="0"/>
        <w:tabs>
          <w:tab w:val="left" w:pos="708"/>
        </w:tabs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39166BB6" w14:textId="77777777" w:rsidR="00F1569C" w:rsidRPr="00FF2820" w:rsidRDefault="00F1569C" w:rsidP="008F02AA">
      <w:pPr>
        <w:pStyle w:val="Cabealho"/>
        <w:widowControl w:val="0"/>
        <w:tabs>
          <w:tab w:val="left" w:pos="708"/>
        </w:tabs>
        <w:ind w:left="3540"/>
        <w:jc w:val="both"/>
        <w:rPr>
          <w:rFonts w:asciiTheme="minorHAnsi" w:hAnsiTheme="minorHAnsi" w:cs="Arial"/>
          <w:i/>
          <w:sz w:val="22"/>
          <w:szCs w:val="22"/>
        </w:rPr>
      </w:pPr>
      <w:r w:rsidRPr="00FF2820">
        <w:rPr>
          <w:rFonts w:asciiTheme="minorHAnsi" w:hAnsiTheme="minorHAnsi" w:cs="Arial"/>
          <w:i/>
          <w:sz w:val="22"/>
          <w:szCs w:val="22"/>
        </w:rPr>
        <w:t xml:space="preserve">Art. 36. Com fins de demonstrar o cumprimento do cronograma e das metas estabelecidas no plano de trabalho, o convenente deverá apresentar </w:t>
      </w:r>
      <w:r w:rsidRPr="00FF2820">
        <w:rPr>
          <w:rFonts w:asciiTheme="minorHAnsi" w:hAnsiTheme="minorHAnsi" w:cs="Arial"/>
          <w:b/>
          <w:i/>
          <w:sz w:val="22"/>
          <w:szCs w:val="22"/>
        </w:rPr>
        <w:t>semestralmente o relatório de monitoramento de metas</w:t>
      </w:r>
      <w:r w:rsidRPr="00FF2820">
        <w:rPr>
          <w:rFonts w:asciiTheme="minorHAnsi" w:hAnsiTheme="minorHAnsi" w:cs="Arial"/>
          <w:i/>
          <w:sz w:val="22"/>
          <w:szCs w:val="22"/>
        </w:rPr>
        <w:t xml:space="preserve">, de que trata o art. 44 do Decreto nº 46.319, de 2013, observado o modelo a ser definido pela SEGOV. </w:t>
      </w:r>
    </w:p>
    <w:p w14:paraId="2C2EFBD0" w14:textId="77777777" w:rsidR="00F1569C" w:rsidRPr="00FF2820" w:rsidRDefault="00F1569C" w:rsidP="008F02AA">
      <w:pPr>
        <w:pStyle w:val="Cabealho"/>
        <w:widowControl w:val="0"/>
        <w:tabs>
          <w:tab w:val="left" w:pos="708"/>
        </w:tabs>
        <w:ind w:left="3540"/>
        <w:jc w:val="both"/>
        <w:rPr>
          <w:rFonts w:asciiTheme="minorHAnsi" w:hAnsiTheme="minorHAnsi" w:cs="Arial"/>
          <w:i/>
          <w:sz w:val="22"/>
          <w:szCs w:val="22"/>
        </w:rPr>
      </w:pPr>
      <w:r w:rsidRPr="00FF2820">
        <w:rPr>
          <w:rFonts w:asciiTheme="minorHAnsi" w:hAnsiTheme="minorHAnsi" w:cs="Arial"/>
          <w:i/>
          <w:sz w:val="22"/>
          <w:szCs w:val="22"/>
        </w:rPr>
        <w:t xml:space="preserve">§ 1º Para o monitoramento dos </w:t>
      </w:r>
      <w:r w:rsidRPr="00FF2820">
        <w:rPr>
          <w:rFonts w:asciiTheme="minorHAnsi" w:hAnsiTheme="minorHAnsi" w:cs="Arial"/>
          <w:b/>
          <w:i/>
          <w:sz w:val="22"/>
          <w:szCs w:val="22"/>
        </w:rPr>
        <w:t>convênios de saída que versem sobre reforma ou obra, o convenente deverá apresentar também o boletim de medição datado e assinado pelo responsável técnico</w:t>
      </w:r>
      <w:r w:rsidRPr="00FF2820">
        <w:rPr>
          <w:rFonts w:asciiTheme="minorHAnsi" w:hAnsiTheme="minorHAnsi" w:cs="Arial"/>
          <w:i/>
          <w:sz w:val="22"/>
          <w:szCs w:val="22"/>
        </w:rPr>
        <w:t xml:space="preserve"> pela reforma ou obra. </w:t>
      </w:r>
    </w:p>
    <w:p w14:paraId="217F141C" w14:textId="77777777" w:rsidR="00F1569C" w:rsidRPr="00FF2820" w:rsidRDefault="00F1569C" w:rsidP="008F02AA">
      <w:pPr>
        <w:pStyle w:val="Cabealho"/>
        <w:widowControl w:val="0"/>
        <w:tabs>
          <w:tab w:val="left" w:pos="708"/>
        </w:tabs>
        <w:ind w:left="3540"/>
        <w:jc w:val="both"/>
        <w:rPr>
          <w:rFonts w:asciiTheme="minorHAnsi" w:hAnsiTheme="minorHAnsi" w:cs="Arial"/>
          <w:i/>
          <w:sz w:val="22"/>
          <w:szCs w:val="22"/>
        </w:rPr>
      </w:pPr>
      <w:r w:rsidRPr="00FF2820">
        <w:rPr>
          <w:rFonts w:asciiTheme="minorHAnsi" w:hAnsiTheme="minorHAnsi" w:cs="Arial"/>
          <w:i/>
          <w:sz w:val="22"/>
          <w:szCs w:val="22"/>
        </w:rPr>
        <w:t xml:space="preserve">§ 2º No caso de </w:t>
      </w:r>
      <w:r w:rsidRPr="00FF2820">
        <w:rPr>
          <w:rFonts w:asciiTheme="minorHAnsi" w:hAnsiTheme="minorHAnsi" w:cs="Arial"/>
          <w:b/>
          <w:i/>
          <w:sz w:val="22"/>
          <w:szCs w:val="22"/>
        </w:rPr>
        <w:t>divergência</w:t>
      </w:r>
      <w:r w:rsidRPr="00FF2820">
        <w:rPr>
          <w:rFonts w:asciiTheme="minorHAnsi" w:hAnsiTheme="minorHAnsi" w:cs="Arial"/>
          <w:i/>
          <w:sz w:val="22"/>
          <w:szCs w:val="22"/>
        </w:rPr>
        <w:t xml:space="preserve"> entre a execução das metas previstas no plano de trabalho e a demonstrada no relatório de monitoramento de metas, </w:t>
      </w:r>
      <w:r w:rsidRPr="00FF2820">
        <w:rPr>
          <w:rFonts w:asciiTheme="minorHAnsi" w:hAnsiTheme="minorHAnsi" w:cs="Arial"/>
          <w:b/>
          <w:i/>
          <w:sz w:val="22"/>
          <w:szCs w:val="22"/>
        </w:rPr>
        <w:t xml:space="preserve">o convenente deverá apresentar justificativa </w:t>
      </w:r>
      <w:proofErr w:type="gramStart"/>
      <w:r w:rsidRPr="00FF2820">
        <w:rPr>
          <w:rFonts w:asciiTheme="minorHAnsi" w:hAnsiTheme="minorHAnsi" w:cs="Arial"/>
          <w:b/>
          <w:i/>
          <w:sz w:val="22"/>
          <w:szCs w:val="22"/>
        </w:rPr>
        <w:t>ao concedente</w:t>
      </w:r>
      <w:proofErr w:type="gramEnd"/>
      <w:r w:rsidRPr="00FF2820">
        <w:rPr>
          <w:rFonts w:asciiTheme="minorHAnsi" w:hAnsiTheme="minorHAnsi" w:cs="Arial"/>
          <w:i/>
          <w:sz w:val="22"/>
          <w:szCs w:val="22"/>
        </w:rPr>
        <w:t xml:space="preserve">. </w:t>
      </w:r>
    </w:p>
    <w:p w14:paraId="23333CD5" w14:textId="77777777" w:rsidR="00F1569C" w:rsidRPr="00FF2820" w:rsidRDefault="00F1569C" w:rsidP="00F1569C">
      <w:pPr>
        <w:pStyle w:val="Cabealho"/>
        <w:widowControl w:val="0"/>
        <w:tabs>
          <w:tab w:val="left" w:pos="708"/>
        </w:tabs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14:paraId="66D8EFD3" w14:textId="33FEEEA9" w:rsidR="009442DC" w:rsidRDefault="008F02AA" w:rsidP="0047579E">
      <w:pPr>
        <w:pStyle w:val="Cabealho"/>
        <w:widowControl w:val="0"/>
        <w:tabs>
          <w:tab w:val="left" w:pos="1134"/>
        </w:tabs>
        <w:jc w:val="both"/>
        <w:rPr>
          <w:rFonts w:asciiTheme="minorHAnsi" w:hAnsiTheme="minorHAnsi" w:cs="Arial"/>
          <w:i/>
          <w:color w:val="FF0000"/>
          <w:sz w:val="24"/>
          <w:szCs w:val="24"/>
        </w:rPr>
      </w:pPr>
      <w:r w:rsidRPr="00FF2820">
        <w:rPr>
          <w:rFonts w:asciiTheme="minorHAnsi" w:hAnsiTheme="minorHAnsi" w:cs="Arial"/>
          <w:sz w:val="24"/>
          <w:szCs w:val="24"/>
        </w:rPr>
        <w:tab/>
      </w:r>
      <w:r w:rsidR="00F1569C" w:rsidRPr="00FF2820">
        <w:rPr>
          <w:rFonts w:asciiTheme="minorHAnsi" w:hAnsiTheme="minorHAnsi" w:cs="Arial"/>
          <w:sz w:val="24"/>
          <w:szCs w:val="24"/>
        </w:rPr>
        <w:t xml:space="preserve">Para o envio do relatório semestral, o convenente deverá acessar o SIGCON-MG – Módulo Saída e preencher o formulário correspondente na aba </w:t>
      </w:r>
      <w:r w:rsidR="00F1569C" w:rsidRPr="00FF2820">
        <w:rPr>
          <w:rFonts w:asciiTheme="minorHAnsi" w:hAnsiTheme="minorHAnsi" w:cs="Arial"/>
          <w:i/>
          <w:sz w:val="24"/>
          <w:szCs w:val="24"/>
        </w:rPr>
        <w:t>“Acompanhamento do Convênio – Monitoramento e Fiscalização”</w:t>
      </w:r>
      <w:r w:rsidR="00F1569C" w:rsidRPr="00FF2820">
        <w:rPr>
          <w:rFonts w:asciiTheme="minorHAnsi" w:hAnsiTheme="minorHAnsi" w:cs="Arial"/>
          <w:sz w:val="24"/>
          <w:szCs w:val="24"/>
        </w:rPr>
        <w:t xml:space="preserve">, até o 10º dia útil do mês subsequente ao semestre monitorado, devendo ser o primeiro relatório entregue até </w:t>
      </w:r>
      <w:r w:rsidR="00F1569C" w:rsidRPr="00FF2820">
        <w:rPr>
          <w:rFonts w:asciiTheme="minorHAnsi" w:hAnsiTheme="minorHAnsi" w:cs="Arial"/>
          <w:color w:val="FF0000"/>
          <w:sz w:val="24"/>
          <w:szCs w:val="24"/>
          <w:highlight w:val="yellow"/>
        </w:rPr>
        <w:t>XX/XX/XXXX</w:t>
      </w:r>
      <w:r w:rsidR="00F1569C" w:rsidRPr="00FF2820">
        <w:rPr>
          <w:rFonts w:asciiTheme="minorHAnsi" w:hAnsiTheme="minorHAnsi" w:cs="Arial"/>
          <w:sz w:val="24"/>
          <w:szCs w:val="24"/>
        </w:rPr>
        <w:t xml:space="preserve">. </w:t>
      </w:r>
      <w:r w:rsidR="00F1569C" w:rsidRPr="0047579E">
        <w:rPr>
          <w:rFonts w:asciiTheme="minorHAnsi" w:hAnsiTheme="minorHAnsi" w:cs="Arial"/>
          <w:color w:val="FF0000"/>
          <w:sz w:val="24"/>
          <w:szCs w:val="24"/>
        </w:rPr>
        <w:t>O relatório assinado deverá ser enviado</w:t>
      </w:r>
      <w:r w:rsidR="00E9457A" w:rsidRPr="0047579E">
        <w:rPr>
          <w:rFonts w:asciiTheme="minorHAnsi" w:hAnsiTheme="minorHAnsi" w:cs="Arial"/>
          <w:color w:val="FF0000"/>
          <w:sz w:val="24"/>
          <w:szCs w:val="24"/>
        </w:rPr>
        <w:t xml:space="preserve"> de forma </w:t>
      </w:r>
      <w:r w:rsidR="0047579E" w:rsidRPr="0047579E">
        <w:rPr>
          <w:rFonts w:asciiTheme="minorHAnsi" w:hAnsiTheme="minorHAnsi" w:cs="Arial"/>
          <w:color w:val="FF0000"/>
          <w:sz w:val="24"/>
          <w:szCs w:val="24"/>
        </w:rPr>
        <w:t>digital</w:t>
      </w:r>
      <w:r w:rsidR="00F1569C" w:rsidRPr="0047579E">
        <w:rPr>
          <w:rFonts w:asciiTheme="minorHAnsi" w:hAnsiTheme="minorHAnsi" w:cs="Arial"/>
          <w:color w:val="FF0000"/>
          <w:sz w:val="24"/>
          <w:szCs w:val="24"/>
        </w:rPr>
        <w:t xml:space="preserve"> para a </w:t>
      </w:r>
      <w:r w:rsidR="004B7D3E" w:rsidRPr="0047579E">
        <w:rPr>
          <w:rFonts w:asciiTheme="minorHAnsi" w:hAnsiTheme="minorHAnsi" w:cs="Arial"/>
          <w:color w:val="FF0000"/>
          <w:sz w:val="24"/>
          <w:szCs w:val="24"/>
          <w:highlight w:val="yellow"/>
        </w:rPr>
        <w:t>(unidade administrativa do concedente</w:t>
      </w:r>
      <w:r w:rsidR="00E9457A" w:rsidRPr="0047579E">
        <w:rPr>
          <w:rFonts w:asciiTheme="minorHAnsi" w:hAnsiTheme="minorHAnsi" w:cs="Arial"/>
          <w:color w:val="FF0000"/>
          <w:sz w:val="24"/>
          <w:szCs w:val="24"/>
        </w:rPr>
        <w:t>) através do</w:t>
      </w:r>
      <w:r w:rsidR="00BF76B2">
        <w:rPr>
          <w:rFonts w:asciiTheme="minorHAnsi" w:hAnsiTheme="minorHAnsi" w:cs="Arial"/>
          <w:color w:val="FF0000"/>
          <w:sz w:val="24"/>
          <w:szCs w:val="24"/>
        </w:rPr>
        <w:t xml:space="preserve"> </w:t>
      </w:r>
      <w:r w:rsidR="0047579E">
        <w:rPr>
          <w:rFonts w:asciiTheme="minorHAnsi" w:hAnsiTheme="minorHAnsi" w:cs="Arial"/>
          <w:color w:val="FF0000"/>
          <w:sz w:val="24"/>
          <w:szCs w:val="24"/>
        </w:rPr>
        <w:t xml:space="preserve">endereço de </w:t>
      </w:r>
      <w:r w:rsidR="0047579E" w:rsidRPr="0047579E">
        <w:rPr>
          <w:rFonts w:asciiTheme="minorHAnsi" w:hAnsiTheme="minorHAnsi" w:cs="Arial"/>
          <w:color w:val="FF0000"/>
          <w:sz w:val="24"/>
          <w:szCs w:val="24"/>
        </w:rPr>
        <w:t xml:space="preserve">e-mail </w:t>
      </w:r>
      <w:hyperlink r:id="rId8" w:history="1">
        <w:r w:rsidR="0047579E" w:rsidRPr="0047579E">
          <w:rPr>
            <w:rStyle w:val="Hyperlink"/>
            <w:rFonts w:asciiTheme="minorHAnsi" w:hAnsiTheme="minorHAnsi" w:cs="Arial"/>
            <w:color w:val="FF0000"/>
            <w:sz w:val="24"/>
            <w:szCs w:val="24"/>
            <w:highlight w:val="yellow"/>
          </w:rPr>
          <w:t>xxxxxx@xxxxx.xx.xxx.xx</w:t>
        </w:r>
      </w:hyperlink>
      <w:r w:rsidR="00BF76B2">
        <w:rPr>
          <w:rFonts w:asciiTheme="minorHAnsi" w:hAnsiTheme="minorHAnsi" w:cs="Arial"/>
          <w:color w:val="FF0000"/>
          <w:sz w:val="24"/>
          <w:szCs w:val="24"/>
        </w:rPr>
        <w:t xml:space="preserve">; </w:t>
      </w:r>
      <w:r w:rsidR="00BF76B2" w:rsidRPr="00BF76B2">
        <w:rPr>
          <w:rFonts w:asciiTheme="minorHAnsi" w:hAnsiTheme="minorHAnsi" w:cs="Arial"/>
          <w:i/>
          <w:color w:val="FF0000"/>
          <w:sz w:val="24"/>
          <w:szCs w:val="24"/>
        </w:rPr>
        <w:t>ou</w:t>
      </w:r>
      <w:r w:rsidR="00BF76B2">
        <w:rPr>
          <w:rFonts w:asciiTheme="minorHAnsi" w:hAnsiTheme="minorHAnsi" w:cs="Arial"/>
          <w:color w:val="FF0000"/>
          <w:sz w:val="24"/>
          <w:szCs w:val="24"/>
        </w:rPr>
        <w:t xml:space="preserve"> do peticionamento intercorrente via SEI</w:t>
      </w:r>
      <w:r w:rsidR="007E035F">
        <w:rPr>
          <w:rFonts w:asciiTheme="minorHAnsi" w:hAnsiTheme="minorHAnsi" w:cs="Arial"/>
          <w:color w:val="FF0000"/>
          <w:sz w:val="24"/>
          <w:szCs w:val="24"/>
        </w:rPr>
        <w:t xml:space="preserve"> no Processo nº</w:t>
      </w:r>
      <w:r w:rsidR="00967ADB">
        <w:rPr>
          <w:rFonts w:asciiTheme="minorHAnsi" w:hAnsiTheme="minorHAnsi" w:cs="Arial"/>
          <w:color w:val="FF0000"/>
          <w:sz w:val="24"/>
          <w:szCs w:val="24"/>
        </w:rPr>
        <w:t xml:space="preserve"> </w:t>
      </w:r>
      <w:proofErr w:type="spellStart"/>
      <w:r w:rsidR="00967ADB" w:rsidRPr="00967ADB">
        <w:rPr>
          <w:rFonts w:asciiTheme="minorHAnsi" w:hAnsiTheme="minorHAnsi" w:cs="Arial"/>
          <w:color w:val="FF0000"/>
          <w:sz w:val="24"/>
          <w:szCs w:val="24"/>
          <w:highlight w:val="yellow"/>
        </w:rPr>
        <w:t>xxxx.xx.xxxxxxx</w:t>
      </w:r>
      <w:proofErr w:type="spellEnd"/>
      <w:r w:rsidR="00967ADB" w:rsidRPr="00967ADB">
        <w:rPr>
          <w:rFonts w:asciiTheme="minorHAnsi" w:hAnsiTheme="minorHAnsi" w:cs="Arial"/>
          <w:color w:val="FF0000"/>
          <w:sz w:val="24"/>
          <w:szCs w:val="24"/>
          <w:highlight w:val="yellow"/>
        </w:rPr>
        <w:t>/</w:t>
      </w:r>
      <w:proofErr w:type="spellStart"/>
      <w:r w:rsidR="00967ADB" w:rsidRPr="00967ADB">
        <w:rPr>
          <w:rFonts w:asciiTheme="minorHAnsi" w:hAnsiTheme="minorHAnsi" w:cs="Arial"/>
          <w:color w:val="FF0000"/>
          <w:sz w:val="24"/>
          <w:szCs w:val="24"/>
          <w:highlight w:val="yellow"/>
        </w:rPr>
        <w:t>xxxx-xx</w:t>
      </w:r>
      <w:proofErr w:type="spellEnd"/>
      <w:r w:rsidR="00BF76B2">
        <w:rPr>
          <w:rFonts w:asciiTheme="minorHAnsi" w:hAnsiTheme="minorHAnsi" w:cs="Arial"/>
          <w:color w:val="FF0000"/>
          <w:sz w:val="24"/>
          <w:szCs w:val="24"/>
        </w:rPr>
        <w:t xml:space="preserve">; </w:t>
      </w:r>
      <w:r w:rsidR="00BF76B2" w:rsidRPr="007E035F">
        <w:rPr>
          <w:rFonts w:asciiTheme="minorHAnsi" w:hAnsiTheme="minorHAnsi" w:cs="Arial"/>
          <w:i/>
          <w:color w:val="FF0000"/>
          <w:sz w:val="24"/>
          <w:szCs w:val="24"/>
        </w:rPr>
        <w:t>ou</w:t>
      </w:r>
      <w:r w:rsidR="00BF76B2">
        <w:rPr>
          <w:rFonts w:asciiTheme="minorHAnsi" w:hAnsiTheme="minorHAnsi" w:cs="Arial"/>
          <w:color w:val="FF0000"/>
          <w:sz w:val="24"/>
          <w:szCs w:val="24"/>
        </w:rPr>
        <w:t xml:space="preserve"> do SIGCON </w:t>
      </w:r>
      <w:r w:rsidR="00BF76B2" w:rsidRPr="007E035F">
        <w:rPr>
          <w:rFonts w:asciiTheme="minorHAnsi" w:hAnsiTheme="minorHAnsi" w:cs="Arial"/>
          <w:i/>
          <w:color w:val="FF0000"/>
          <w:sz w:val="24"/>
          <w:szCs w:val="24"/>
        </w:rPr>
        <w:t>(para convênios celebrados a partir de 2021</w:t>
      </w:r>
      <w:r w:rsidR="00DA25F9">
        <w:rPr>
          <w:rFonts w:asciiTheme="minorHAnsi" w:hAnsiTheme="minorHAnsi" w:cs="Arial"/>
          <w:i/>
          <w:color w:val="FF0000"/>
          <w:sz w:val="24"/>
          <w:szCs w:val="24"/>
        </w:rPr>
        <w:t>)</w:t>
      </w:r>
      <w:r w:rsidR="00BF76B2" w:rsidRPr="007E035F">
        <w:rPr>
          <w:rFonts w:asciiTheme="minorHAnsi" w:hAnsiTheme="minorHAnsi" w:cs="Arial"/>
          <w:i/>
          <w:color w:val="FF0000"/>
          <w:sz w:val="24"/>
          <w:szCs w:val="24"/>
        </w:rPr>
        <w:t>.</w:t>
      </w:r>
      <w:r w:rsidR="00BF76B2">
        <w:rPr>
          <w:rFonts w:asciiTheme="minorHAnsi" w:hAnsiTheme="minorHAnsi" w:cs="Arial"/>
          <w:color w:val="FF0000"/>
          <w:sz w:val="24"/>
          <w:szCs w:val="24"/>
        </w:rPr>
        <w:t xml:space="preserve"> </w:t>
      </w:r>
      <w:r w:rsidR="007E035F" w:rsidRPr="007E035F">
        <w:rPr>
          <w:rFonts w:asciiTheme="minorHAnsi" w:hAnsiTheme="minorHAnsi" w:cs="Arial"/>
          <w:i/>
          <w:color w:val="FF0000"/>
          <w:sz w:val="24"/>
          <w:szCs w:val="24"/>
        </w:rPr>
        <w:t>Ou</w:t>
      </w:r>
      <w:r w:rsidR="0047579E">
        <w:rPr>
          <w:rFonts w:asciiTheme="minorHAnsi" w:hAnsiTheme="minorHAnsi" w:cs="Arial"/>
          <w:color w:val="FF0000"/>
          <w:sz w:val="24"/>
          <w:szCs w:val="24"/>
        </w:rPr>
        <w:t xml:space="preserve">: </w:t>
      </w:r>
      <w:r w:rsidR="0047579E" w:rsidRPr="0047579E">
        <w:rPr>
          <w:rFonts w:asciiTheme="minorHAnsi" w:hAnsiTheme="minorHAnsi" w:cs="Arial"/>
          <w:color w:val="FF0000"/>
          <w:sz w:val="24"/>
          <w:szCs w:val="24"/>
        </w:rPr>
        <w:t xml:space="preserve"> O relatório impresso e assinado deverá ser enviado para a</w:t>
      </w:r>
      <w:r w:rsidR="0047579E">
        <w:rPr>
          <w:rFonts w:asciiTheme="minorHAnsi" w:hAnsiTheme="minorHAnsi" w:cs="Arial"/>
          <w:color w:val="FF0000"/>
          <w:sz w:val="24"/>
          <w:szCs w:val="24"/>
        </w:rPr>
        <w:t xml:space="preserve"> </w:t>
      </w:r>
      <w:r w:rsidR="0047579E" w:rsidRPr="0047579E">
        <w:rPr>
          <w:rFonts w:asciiTheme="minorHAnsi" w:hAnsiTheme="minorHAnsi" w:cs="Arial"/>
          <w:color w:val="FF0000"/>
          <w:sz w:val="24"/>
          <w:szCs w:val="24"/>
        </w:rPr>
        <w:t>(</w:t>
      </w:r>
      <w:r w:rsidR="0047579E" w:rsidRPr="0047579E">
        <w:rPr>
          <w:rFonts w:asciiTheme="minorHAnsi" w:hAnsiTheme="minorHAnsi" w:cs="Arial"/>
          <w:color w:val="FF0000"/>
          <w:sz w:val="24"/>
          <w:szCs w:val="24"/>
          <w:highlight w:val="yellow"/>
        </w:rPr>
        <w:t>unidade administrativa do concedente</w:t>
      </w:r>
      <w:r w:rsidR="0047579E" w:rsidRPr="0047579E">
        <w:rPr>
          <w:rFonts w:asciiTheme="minorHAnsi" w:hAnsiTheme="minorHAnsi" w:cs="Arial"/>
          <w:color w:val="FF0000"/>
          <w:sz w:val="24"/>
          <w:szCs w:val="24"/>
        </w:rPr>
        <w:t>)</w:t>
      </w:r>
      <w:r w:rsidR="00F1569C" w:rsidRPr="0047579E">
        <w:rPr>
          <w:rFonts w:asciiTheme="minorHAnsi" w:hAnsiTheme="minorHAnsi" w:cs="Arial"/>
          <w:color w:val="FF0000"/>
          <w:sz w:val="24"/>
          <w:szCs w:val="24"/>
        </w:rPr>
        <w:t>.</w:t>
      </w:r>
      <w:r w:rsidR="007E035F">
        <w:rPr>
          <w:rFonts w:asciiTheme="minorHAnsi" w:hAnsiTheme="minorHAnsi" w:cs="Arial"/>
          <w:color w:val="FF0000"/>
          <w:sz w:val="24"/>
          <w:szCs w:val="24"/>
        </w:rPr>
        <w:t xml:space="preserve"> </w:t>
      </w:r>
      <w:proofErr w:type="spellStart"/>
      <w:r w:rsidR="007E035F" w:rsidRPr="007E035F">
        <w:rPr>
          <w:rFonts w:asciiTheme="minorHAnsi" w:hAnsiTheme="minorHAnsi" w:cs="Arial"/>
          <w:i/>
          <w:color w:val="FF0000"/>
          <w:sz w:val="24"/>
          <w:szCs w:val="24"/>
        </w:rPr>
        <w:t>Obs</w:t>
      </w:r>
      <w:proofErr w:type="spellEnd"/>
      <w:r w:rsidR="007E035F" w:rsidRPr="007E035F">
        <w:rPr>
          <w:rFonts w:asciiTheme="minorHAnsi" w:hAnsiTheme="minorHAnsi" w:cs="Arial"/>
          <w:i/>
          <w:color w:val="FF0000"/>
          <w:sz w:val="24"/>
          <w:szCs w:val="24"/>
        </w:rPr>
        <w:t>: o órgão concedente deve optar por um dos modos de envio acim</w:t>
      </w:r>
      <w:r w:rsidR="007E035F">
        <w:rPr>
          <w:rFonts w:asciiTheme="minorHAnsi" w:hAnsiTheme="minorHAnsi" w:cs="Arial"/>
          <w:i/>
          <w:color w:val="FF0000"/>
          <w:sz w:val="24"/>
          <w:szCs w:val="24"/>
        </w:rPr>
        <w:t xml:space="preserve">a. </w:t>
      </w:r>
    </w:p>
    <w:p w14:paraId="56169931" w14:textId="77777777" w:rsidR="007651F3" w:rsidRPr="007E035F" w:rsidRDefault="007651F3" w:rsidP="0047579E">
      <w:pPr>
        <w:pStyle w:val="Cabealho"/>
        <w:widowControl w:val="0"/>
        <w:tabs>
          <w:tab w:val="left" w:pos="1134"/>
        </w:tabs>
        <w:jc w:val="both"/>
        <w:rPr>
          <w:rFonts w:asciiTheme="minorHAnsi" w:hAnsiTheme="minorHAnsi" w:cs="Arial"/>
          <w:color w:val="FF0000"/>
          <w:sz w:val="24"/>
          <w:szCs w:val="24"/>
        </w:rPr>
      </w:pPr>
      <w:bookmarkStart w:id="0" w:name="_GoBack"/>
      <w:bookmarkEnd w:id="0"/>
    </w:p>
    <w:p w14:paraId="2B75578E" w14:textId="77777777" w:rsidR="007C54D3" w:rsidRPr="00FF2820" w:rsidRDefault="008F02AA" w:rsidP="008F02AA">
      <w:pPr>
        <w:pStyle w:val="Cabealho"/>
        <w:widowControl w:val="0"/>
        <w:tabs>
          <w:tab w:val="left" w:pos="1134"/>
        </w:tabs>
        <w:jc w:val="both"/>
        <w:rPr>
          <w:rFonts w:asciiTheme="minorHAnsi" w:hAnsiTheme="minorHAnsi" w:cs="Arial"/>
          <w:sz w:val="24"/>
          <w:szCs w:val="24"/>
        </w:rPr>
      </w:pPr>
      <w:r w:rsidRPr="00FF2820">
        <w:rPr>
          <w:rFonts w:asciiTheme="minorHAnsi" w:hAnsiTheme="minorHAnsi" w:cs="Arial"/>
          <w:sz w:val="24"/>
          <w:szCs w:val="24"/>
        </w:rPr>
        <w:tab/>
      </w:r>
    </w:p>
    <w:p w14:paraId="4FACBDA0" w14:textId="77777777" w:rsidR="00FF2820" w:rsidRPr="00FF2820" w:rsidRDefault="00FF2820" w:rsidP="00FF2820">
      <w:pPr>
        <w:rPr>
          <w:rFonts w:asciiTheme="minorHAnsi" w:hAnsiTheme="minorHAnsi" w:cs="Arial"/>
          <w:sz w:val="24"/>
          <w:szCs w:val="24"/>
        </w:rPr>
      </w:pPr>
      <w:r w:rsidRPr="00FF2820">
        <w:rPr>
          <w:rFonts w:asciiTheme="minorHAnsi" w:hAnsiTheme="minorHAnsi" w:cs="Arial"/>
          <w:sz w:val="24"/>
          <w:szCs w:val="24"/>
        </w:rPr>
        <w:lastRenderedPageBreak/>
        <w:t xml:space="preserve">Of. </w:t>
      </w:r>
      <w:r w:rsidRPr="00FF2820">
        <w:rPr>
          <w:rFonts w:asciiTheme="minorHAnsi" w:hAnsiTheme="minorHAnsi" w:cs="Arial"/>
          <w:color w:val="FF0000"/>
          <w:sz w:val="24"/>
          <w:szCs w:val="24"/>
          <w:highlight w:val="yellow"/>
        </w:rPr>
        <w:t>(sigla concedente)</w:t>
      </w:r>
      <w:r w:rsidRPr="00FF2820">
        <w:rPr>
          <w:rFonts w:asciiTheme="minorHAnsi" w:hAnsiTheme="minorHAnsi" w:cs="Arial"/>
          <w:sz w:val="24"/>
          <w:szCs w:val="24"/>
        </w:rPr>
        <w:t xml:space="preserve"> Nº       /20</w:t>
      </w:r>
      <w:r w:rsidRPr="00FF2820">
        <w:rPr>
          <w:rFonts w:asciiTheme="minorHAnsi" w:hAnsiTheme="minorHAnsi" w:cs="Arial"/>
          <w:color w:val="FF0000"/>
          <w:sz w:val="24"/>
          <w:szCs w:val="24"/>
          <w:highlight w:val="yellow"/>
        </w:rPr>
        <w:t>......</w:t>
      </w:r>
      <w:r w:rsidRPr="00FF2820">
        <w:rPr>
          <w:rFonts w:asciiTheme="minorHAnsi" w:hAnsiTheme="minorHAnsi" w:cs="Arial"/>
          <w:sz w:val="24"/>
          <w:szCs w:val="24"/>
        </w:rPr>
        <w:t xml:space="preserve">         </w:t>
      </w:r>
    </w:p>
    <w:p w14:paraId="30F37134" w14:textId="77777777" w:rsidR="007C54D3" w:rsidRDefault="007C54D3" w:rsidP="008F02AA">
      <w:pPr>
        <w:pStyle w:val="Cabealho"/>
        <w:widowControl w:val="0"/>
        <w:tabs>
          <w:tab w:val="left" w:pos="1134"/>
        </w:tabs>
        <w:jc w:val="both"/>
        <w:rPr>
          <w:rFonts w:asciiTheme="minorHAnsi" w:hAnsiTheme="minorHAnsi" w:cs="Arial"/>
          <w:sz w:val="24"/>
          <w:szCs w:val="24"/>
        </w:rPr>
      </w:pPr>
    </w:p>
    <w:p w14:paraId="064A95B6" w14:textId="77777777" w:rsidR="00FF2820" w:rsidRPr="00FF2820" w:rsidRDefault="00FF2820" w:rsidP="008F02AA">
      <w:pPr>
        <w:pStyle w:val="Cabealho"/>
        <w:widowControl w:val="0"/>
        <w:tabs>
          <w:tab w:val="left" w:pos="1134"/>
        </w:tabs>
        <w:jc w:val="both"/>
        <w:rPr>
          <w:rFonts w:asciiTheme="minorHAnsi" w:hAnsiTheme="minorHAnsi" w:cs="Arial"/>
          <w:sz w:val="24"/>
          <w:szCs w:val="24"/>
        </w:rPr>
      </w:pPr>
    </w:p>
    <w:p w14:paraId="765E14F8" w14:textId="77777777" w:rsidR="008A41B2" w:rsidRPr="00FF2820" w:rsidRDefault="007C54D3" w:rsidP="008F02AA">
      <w:pPr>
        <w:pStyle w:val="Cabealho"/>
        <w:widowControl w:val="0"/>
        <w:tabs>
          <w:tab w:val="left" w:pos="1134"/>
        </w:tabs>
        <w:jc w:val="both"/>
        <w:rPr>
          <w:rFonts w:asciiTheme="minorHAnsi" w:hAnsiTheme="minorHAnsi" w:cs="Arial"/>
          <w:sz w:val="24"/>
          <w:szCs w:val="24"/>
        </w:rPr>
      </w:pPr>
      <w:r w:rsidRPr="00FF2820">
        <w:rPr>
          <w:rFonts w:asciiTheme="minorHAnsi" w:hAnsiTheme="minorHAnsi" w:cs="Arial"/>
          <w:sz w:val="24"/>
          <w:szCs w:val="24"/>
        </w:rPr>
        <w:tab/>
      </w:r>
      <w:r w:rsidR="00F1569C" w:rsidRPr="00FF2820">
        <w:rPr>
          <w:rFonts w:asciiTheme="minorHAnsi" w:hAnsiTheme="minorHAnsi" w:cs="Arial"/>
          <w:sz w:val="24"/>
          <w:szCs w:val="24"/>
          <w:highlight w:val="yellow"/>
        </w:rPr>
        <w:t xml:space="preserve">Ressalta-se que, conforme </w:t>
      </w:r>
      <w:proofErr w:type="spellStart"/>
      <w:r w:rsidR="00F1569C" w:rsidRPr="00FF2820">
        <w:rPr>
          <w:rFonts w:asciiTheme="minorHAnsi" w:hAnsiTheme="minorHAnsi" w:cs="Arial"/>
          <w:sz w:val="24"/>
          <w:szCs w:val="24"/>
          <w:highlight w:val="yellow"/>
        </w:rPr>
        <w:t>arts</w:t>
      </w:r>
      <w:proofErr w:type="spellEnd"/>
      <w:r w:rsidR="00F1569C" w:rsidRPr="00FF2820">
        <w:rPr>
          <w:rFonts w:asciiTheme="minorHAnsi" w:hAnsiTheme="minorHAnsi" w:cs="Arial"/>
          <w:sz w:val="24"/>
          <w:szCs w:val="24"/>
          <w:highlight w:val="yellow"/>
        </w:rPr>
        <w:t xml:space="preserve">. 39 e 40 do Decreto nº 46.319, de 26 de setembro de 2013, o </w:t>
      </w:r>
      <w:r w:rsidR="00F1569C" w:rsidRPr="00FF2820">
        <w:rPr>
          <w:rFonts w:asciiTheme="minorHAnsi" w:hAnsiTheme="minorHAnsi" w:cs="Arial"/>
          <w:b/>
          <w:sz w:val="24"/>
          <w:szCs w:val="24"/>
          <w:highlight w:val="yellow"/>
          <w:u w:val="single"/>
        </w:rPr>
        <w:t>envio do relatório de monitoramento de metas é pré-requisito para a liberação da segunda parcela do convênio</w:t>
      </w:r>
      <w:r w:rsidR="00F1569C" w:rsidRPr="00FF2820">
        <w:rPr>
          <w:rFonts w:asciiTheme="minorHAnsi" w:hAnsiTheme="minorHAnsi" w:cs="Arial"/>
          <w:sz w:val="24"/>
          <w:szCs w:val="24"/>
          <w:highlight w:val="yellow"/>
        </w:rPr>
        <w:t>.</w:t>
      </w:r>
    </w:p>
    <w:p w14:paraId="12577498" w14:textId="77777777" w:rsidR="00F1569C" w:rsidRPr="00FF2820" w:rsidRDefault="00F1569C" w:rsidP="008F02AA">
      <w:pPr>
        <w:pStyle w:val="Cabealho"/>
        <w:tabs>
          <w:tab w:val="left" w:pos="708"/>
        </w:tabs>
        <w:rPr>
          <w:rFonts w:asciiTheme="minorHAnsi" w:hAnsiTheme="minorHAnsi" w:cs="Arial"/>
          <w:sz w:val="24"/>
          <w:szCs w:val="24"/>
        </w:rPr>
      </w:pPr>
    </w:p>
    <w:p w14:paraId="4020A07E" w14:textId="77777777" w:rsidR="007C54D3" w:rsidRPr="00FF2820" w:rsidRDefault="007C54D3" w:rsidP="008F02AA">
      <w:pPr>
        <w:pStyle w:val="Cabealho"/>
        <w:tabs>
          <w:tab w:val="left" w:pos="708"/>
        </w:tabs>
        <w:rPr>
          <w:rFonts w:asciiTheme="minorHAnsi" w:hAnsiTheme="minorHAnsi" w:cs="Arial"/>
          <w:sz w:val="24"/>
          <w:szCs w:val="24"/>
        </w:rPr>
      </w:pPr>
    </w:p>
    <w:p w14:paraId="3EB9E13C" w14:textId="77777777" w:rsidR="007C54D3" w:rsidRPr="00FF2820" w:rsidRDefault="007C54D3" w:rsidP="008F02AA">
      <w:pPr>
        <w:pStyle w:val="Cabealho"/>
        <w:tabs>
          <w:tab w:val="left" w:pos="708"/>
        </w:tabs>
        <w:rPr>
          <w:rFonts w:asciiTheme="minorHAnsi" w:hAnsiTheme="minorHAnsi" w:cs="Arial"/>
          <w:sz w:val="24"/>
          <w:szCs w:val="24"/>
        </w:rPr>
      </w:pPr>
    </w:p>
    <w:p w14:paraId="7C027E01" w14:textId="77777777" w:rsidR="007C54D3" w:rsidRPr="00FF2820" w:rsidRDefault="007C54D3" w:rsidP="008F02AA">
      <w:pPr>
        <w:pStyle w:val="Cabealho"/>
        <w:tabs>
          <w:tab w:val="left" w:pos="708"/>
        </w:tabs>
        <w:rPr>
          <w:rFonts w:asciiTheme="minorHAnsi" w:hAnsiTheme="minorHAnsi" w:cs="Arial"/>
          <w:sz w:val="24"/>
          <w:szCs w:val="24"/>
        </w:rPr>
      </w:pPr>
    </w:p>
    <w:p w14:paraId="06A8E9F2" w14:textId="77777777" w:rsidR="007C54D3" w:rsidRPr="00FF2820" w:rsidRDefault="007C54D3" w:rsidP="008F02AA">
      <w:pPr>
        <w:pStyle w:val="Cabealho"/>
        <w:tabs>
          <w:tab w:val="left" w:pos="708"/>
        </w:tabs>
        <w:rPr>
          <w:rFonts w:asciiTheme="minorHAnsi" w:hAnsiTheme="minorHAnsi" w:cs="Arial"/>
          <w:sz w:val="24"/>
          <w:szCs w:val="24"/>
        </w:rPr>
      </w:pPr>
    </w:p>
    <w:p w14:paraId="1923ACE0" w14:textId="77777777" w:rsidR="008A41B2" w:rsidRPr="00FF2820" w:rsidRDefault="008A41B2" w:rsidP="007C54D3">
      <w:pPr>
        <w:pStyle w:val="Cabealho"/>
        <w:tabs>
          <w:tab w:val="left" w:pos="708"/>
        </w:tabs>
        <w:jc w:val="center"/>
        <w:rPr>
          <w:rFonts w:asciiTheme="minorHAnsi" w:hAnsiTheme="minorHAnsi" w:cs="Arial"/>
          <w:sz w:val="24"/>
          <w:szCs w:val="24"/>
        </w:rPr>
      </w:pPr>
      <w:r w:rsidRPr="00FF2820">
        <w:rPr>
          <w:rFonts w:asciiTheme="minorHAnsi" w:hAnsiTheme="minorHAnsi" w:cs="Arial"/>
          <w:sz w:val="24"/>
          <w:szCs w:val="24"/>
        </w:rPr>
        <w:t>Atenciosamente,</w:t>
      </w:r>
    </w:p>
    <w:p w14:paraId="08ABDD8D" w14:textId="77777777" w:rsidR="008A41B2" w:rsidRPr="00FF2820" w:rsidRDefault="008A41B2" w:rsidP="008F02AA">
      <w:pPr>
        <w:pStyle w:val="Cabealho"/>
        <w:tabs>
          <w:tab w:val="left" w:pos="708"/>
        </w:tabs>
        <w:jc w:val="center"/>
        <w:rPr>
          <w:rFonts w:asciiTheme="minorHAnsi" w:hAnsiTheme="minorHAnsi" w:cs="Arial"/>
          <w:sz w:val="24"/>
          <w:szCs w:val="24"/>
        </w:rPr>
      </w:pPr>
    </w:p>
    <w:p w14:paraId="445F2B56" w14:textId="77777777" w:rsidR="008A41B2" w:rsidRPr="00FF2820" w:rsidRDefault="008A41B2" w:rsidP="008F02AA">
      <w:pPr>
        <w:pStyle w:val="Cabealho"/>
        <w:tabs>
          <w:tab w:val="left" w:pos="708"/>
        </w:tabs>
        <w:jc w:val="center"/>
        <w:rPr>
          <w:rFonts w:asciiTheme="minorHAnsi" w:hAnsiTheme="minorHAnsi" w:cs="Arial"/>
          <w:sz w:val="24"/>
          <w:szCs w:val="24"/>
        </w:rPr>
      </w:pPr>
    </w:p>
    <w:p w14:paraId="120E562A" w14:textId="77777777" w:rsidR="008A41B2" w:rsidRPr="00FF2820" w:rsidRDefault="00F1569C" w:rsidP="008F02AA">
      <w:pPr>
        <w:pStyle w:val="Cabealho"/>
        <w:tabs>
          <w:tab w:val="left" w:pos="708"/>
        </w:tabs>
        <w:jc w:val="center"/>
        <w:rPr>
          <w:rFonts w:asciiTheme="minorHAnsi" w:hAnsiTheme="minorHAnsi" w:cs="Arial"/>
          <w:b/>
          <w:color w:val="FF0000"/>
          <w:sz w:val="24"/>
          <w:szCs w:val="24"/>
          <w:highlight w:val="yellow"/>
        </w:rPr>
      </w:pPr>
      <w:r w:rsidRPr="00FF2820">
        <w:rPr>
          <w:rFonts w:asciiTheme="minorHAnsi" w:hAnsiTheme="minorHAnsi" w:cs="Arial"/>
          <w:b/>
          <w:color w:val="FF0000"/>
          <w:sz w:val="24"/>
          <w:szCs w:val="24"/>
          <w:highlight w:val="yellow"/>
        </w:rPr>
        <w:t>NOME</w:t>
      </w:r>
    </w:p>
    <w:p w14:paraId="4B0C4D84" w14:textId="77777777" w:rsidR="008A41B2" w:rsidRPr="00FF2820" w:rsidRDefault="00F1569C" w:rsidP="008F02AA">
      <w:pPr>
        <w:pStyle w:val="Cabealho"/>
        <w:tabs>
          <w:tab w:val="left" w:pos="708"/>
        </w:tabs>
        <w:jc w:val="center"/>
        <w:rPr>
          <w:rFonts w:asciiTheme="minorHAnsi" w:hAnsiTheme="minorHAnsi" w:cs="Arial"/>
          <w:color w:val="FF0000"/>
          <w:sz w:val="24"/>
          <w:szCs w:val="24"/>
        </w:rPr>
      </w:pPr>
      <w:r w:rsidRPr="00FF2820">
        <w:rPr>
          <w:rFonts w:asciiTheme="minorHAnsi" w:hAnsiTheme="minorHAnsi" w:cs="Arial"/>
          <w:color w:val="FF0000"/>
          <w:sz w:val="24"/>
          <w:szCs w:val="24"/>
          <w:highlight w:val="yellow"/>
        </w:rPr>
        <w:t>(</w:t>
      </w:r>
      <w:r w:rsidR="007C54D3" w:rsidRPr="00FF2820">
        <w:rPr>
          <w:rFonts w:asciiTheme="minorHAnsi" w:hAnsiTheme="minorHAnsi" w:cs="Arial"/>
          <w:color w:val="FF0000"/>
          <w:sz w:val="24"/>
          <w:szCs w:val="24"/>
          <w:highlight w:val="yellow"/>
        </w:rPr>
        <w:t>Cargo do responsável pelo setor que envia o comunicado</w:t>
      </w:r>
      <w:r w:rsidRPr="00FF2820">
        <w:rPr>
          <w:rFonts w:asciiTheme="minorHAnsi" w:hAnsiTheme="minorHAnsi" w:cs="Arial"/>
          <w:color w:val="FF0000"/>
          <w:sz w:val="24"/>
          <w:szCs w:val="24"/>
          <w:highlight w:val="yellow"/>
        </w:rPr>
        <w:t>)</w:t>
      </w:r>
    </w:p>
    <w:p w14:paraId="3206AD00" w14:textId="77777777" w:rsidR="008A41B2" w:rsidRPr="00FF2820" w:rsidRDefault="008A41B2" w:rsidP="008F02AA">
      <w:pPr>
        <w:pStyle w:val="Cabealho"/>
        <w:tabs>
          <w:tab w:val="left" w:pos="708"/>
        </w:tabs>
        <w:rPr>
          <w:rFonts w:asciiTheme="minorHAnsi" w:hAnsiTheme="minorHAnsi" w:cs="Arial"/>
          <w:sz w:val="24"/>
          <w:szCs w:val="24"/>
        </w:rPr>
      </w:pPr>
    </w:p>
    <w:p w14:paraId="4527AFFE" w14:textId="77777777" w:rsidR="008A41B2" w:rsidRDefault="008A41B2" w:rsidP="008F02AA">
      <w:pPr>
        <w:pStyle w:val="Cabealho"/>
        <w:tabs>
          <w:tab w:val="left" w:pos="708"/>
        </w:tabs>
        <w:rPr>
          <w:rFonts w:asciiTheme="minorHAnsi" w:hAnsiTheme="minorHAnsi" w:cs="Arial"/>
          <w:sz w:val="24"/>
          <w:szCs w:val="24"/>
        </w:rPr>
      </w:pPr>
    </w:p>
    <w:p w14:paraId="1E9778B2" w14:textId="77777777" w:rsidR="00FF2820" w:rsidRDefault="00FF2820" w:rsidP="008F02AA">
      <w:pPr>
        <w:pStyle w:val="Cabealho"/>
        <w:tabs>
          <w:tab w:val="left" w:pos="708"/>
        </w:tabs>
        <w:rPr>
          <w:rFonts w:asciiTheme="minorHAnsi" w:hAnsiTheme="minorHAnsi" w:cs="Arial"/>
          <w:sz w:val="24"/>
          <w:szCs w:val="24"/>
        </w:rPr>
      </w:pPr>
    </w:p>
    <w:p w14:paraId="33FDFAD7" w14:textId="77777777" w:rsidR="00FF2820" w:rsidRPr="00FF2820" w:rsidRDefault="00FF2820" w:rsidP="008F02AA">
      <w:pPr>
        <w:pStyle w:val="Cabealho"/>
        <w:tabs>
          <w:tab w:val="left" w:pos="708"/>
        </w:tabs>
        <w:rPr>
          <w:rFonts w:asciiTheme="minorHAnsi" w:hAnsiTheme="minorHAnsi" w:cs="Arial"/>
          <w:sz w:val="24"/>
          <w:szCs w:val="24"/>
        </w:rPr>
      </w:pPr>
    </w:p>
    <w:p w14:paraId="318CCA18" w14:textId="77777777" w:rsidR="008A41B2" w:rsidRPr="00FF2820" w:rsidRDefault="00ED3F53" w:rsidP="008F02AA">
      <w:pPr>
        <w:pStyle w:val="Cabealho"/>
        <w:tabs>
          <w:tab w:val="left" w:pos="708"/>
        </w:tabs>
        <w:rPr>
          <w:rFonts w:asciiTheme="minorHAnsi" w:hAnsiTheme="minorHAnsi" w:cs="Arial"/>
          <w:sz w:val="24"/>
          <w:szCs w:val="24"/>
        </w:rPr>
      </w:pPr>
      <w:r w:rsidRPr="00FF2820">
        <w:rPr>
          <w:rFonts w:asciiTheme="minorHAnsi" w:hAnsiTheme="minorHAnsi" w:cs="Arial"/>
          <w:sz w:val="24"/>
          <w:szCs w:val="24"/>
        </w:rPr>
        <w:t>Exmo</w:t>
      </w:r>
      <w:r w:rsidR="008A41B2" w:rsidRPr="00FF2820">
        <w:rPr>
          <w:rFonts w:asciiTheme="minorHAnsi" w:hAnsiTheme="minorHAnsi" w:cs="Arial"/>
          <w:sz w:val="24"/>
          <w:szCs w:val="24"/>
        </w:rPr>
        <w:t>. Senhor</w:t>
      </w:r>
      <w:r w:rsidR="00F1569C" w:rsidRPr="00FF2820">
        <w:rPr>
          <w:rFonts w:asciiTheme="minorHAnsi" w:hAnsiTheme="minorHAnsi" w:cs="Arial"/>
          <w:sz w:val="24"/>
          <w:szCs w:val="24"/>
        </w:rPr>
        <w:t>(a)</w:t>
      </w:r>
    </w:p>
    <w:p w14:paraId="0131D935" w14:textId="77777777" w:rsidR="008A41B2" w:rsidRPr="00FF2820" w:rsidRDefault="00B95C09" w:rsidP="008F02AA">
      <w:pPr>
        <w:pStyle w:val="Cabealho"/>
        <w:tabs>
          <w:tab w:val="left" w:pos="708"/>
        </w:tabs>
        <w:rPr>
          <w:rFonts w:asciiTheme="minorHAnsi" w:hAnsiTheme="minorHAnsi" w:cs="Arial"/>
          <w:color w:val="FF0000"/>
          <w:sz w:val="24"/>
          <w:szCs w:val="24"/>
          <w:highlight w:val="yellow"/>
        </w:rPr>
      </w:pPr>
      <w:r>
        <w:rPr>
          <w:rFonts w:asciiTheme="minorHAnsi" w:hAnsiTheme="minorHAnsi" w:cs="Arial"/>
          <w:noProof/>
          <w:color w:val="FF0000"/>
          <w:sz w:val="24"/>
          <w:szCs w:val="24"/>
          <w:highlight w:val="yellow"/>
        </w:rPr>
        <w:t xml:space="preserve">Representante legal </w:t>
      </w:r>
      <w:r w:rsidR="00F1569C" w:rsidRPr="00FF2820">
        <w:rPr>
          <w:rFonts w:asciiTheme="minorHAnsi" w:hAnsiTheme="minorHAnsi" w:cs="Arial"/>
          <w:noProof/>
          <w:color w:val="FF0000"/>
          <w:sz w:val="24"/>
          <w:szCs w:val="24"/>
          <w:highlight w:val="yellow"/>
        </w:rPr>
        <w:t>do Convenente</w:t>
      </w:r>
    </w:p>
    <w:p w14:paraId="70667B9A" w14:textId="77777777" w:rsidR="008A41B2" w:rsidRPr="00FF2820" w:rsidRDefault="00F1569C" w:rsidP="008F02AA">
      <w:pPr>
        <w:pStyle w:val="Cabealho"/>
        <w:tabs>
          <w:tab w:val="left" w:pos="708"/>
        </w:tabs>
        <w:rPr>
          <w:rFonts w:asciiTheme="minorHAnsi" w:hAnsiTheme="minorHAnsi" w:cs="Arial"/>
          <w:color w:val="FF0000"/>
          <w:sz w:val="24"/>
          <w:szCs w:val="24"/>
          <w:highlight w:val="yellow"/>
        </w:rPr>
      </w:pPr>
      <w:r w:rsidRPr="00FF2820">
        <w:rPr>
          <w:rFonts w:asciiTheme="minorHAnsi" w:hAnsiTheme="minorHAnsi" w:cs="Arial"/>
          <w:noProof/>
          <w:color w:val="FF0000"/>
          <w:sz w:val="24"/>
          <w:szCs w:val="24"/>
          <w:highlight w:val="yellow"/>
        </w:rPr>
        <w:t>Convenente</w:t>
      </w:r>
    </w:p>
    <w:p w14:paraId="26A0A960" w14:textId="77777777" w:rsidR="008A41B2" w:rsidRPr="00FF2820" w:rsidRDefault="004B7D3E" w:rsidP="008F02AA">
      <w:pPr>
        <w:pStyle w:val="Cabealho"/>
        <w:tabs>
          <w:tab w:val="left" w:pos="708"/>
        </w:tabs>
        <w:rPr>
          <w:rFonts w:asciiTheme="minorHAnsi" w:hAnsiTheme="minorHAnsi" w:cs="Arial"/>
          <w:sz w:val="24"/>
          <w:szCs w:val="24"/>
        </w:rPr>
      </w:pPr>
      <w:r w:rsidRPr="00FF2820">
        <w:rPr>
          <w:rFonts w:asciiTheme="minorHAnsi" w:hAnsiTheme="minorHAnsi" w:cs="Arial"/>
          <w:noProof/>
          <w:color w:val="FF0000"/>
          <w:sz w:val="24"/>
          <w:szCs w:val="24"/>
          <w:highlight w:val="yellow"/>
        </w:rPr>
        <w:t>Endereç</w:t>
      </w:r>
      <w:r w:rsidRPr="00FF2820">
        <w:rPr>
          <w:rFonts w:asciiTheme="minorHAnsi" w:hAnsiTheme="minorHAnsi" w:cs="Arial"/>
          <w:noProof/>
          <w:color w:val="FF0000"/>
          <w:sz w:val="24"/>
          <w:szCs w:val="24"/>
        </w:rPr>
        <w:t>o</w:t>
      </w:r>
    </w:p>
    <w:sectPr w:rsidR="008A41B2" w:rsidRPr="00FF2820" w:rsidSect="008F02AA">
      <w:headerReference w:type="default" r:id="rId9"/>
      <w:footerReference w:type="default" r:id="rId10"/>
      <w:pgSz w:w="11907" w:h="16840" w:code="9"/>
      <w:pgMar w:top="2268" w:right="1134" w:bottom="1134" w:left="1701" w:header="312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BC5C1" w14:textId="77777777" w:rsidR="007129F8" w:rsidRDefault="007129F8" w:rsidP="00A53110">
      <w:r>
        <w:separator/>
      </w:r>
    </w:p>
  </w:endnote>
  <w:endnote w:type="continuationSeparator" w:id="0">
    <w:p w14:paraId="57FB8003" w14:textId="77777777" w:rsidR="007129F8" w:rsidRDefault="007129F8" w:rsidP="00A53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E27F6" w14:textId="77777777" w:rsidR="008A41B2" w:rsidRPr="006B771E" w:rsidRDefault="006B771E" w:rsidP="005E3545">
    <w:pPr>
      <w:pStyle w:val="Rodap"/>
      <w:jc w:val="center"/>
      <w:rPr>
        <w:rFonts w:asciiTheme="minorHAnsi" w:hAnsiTheme="minorHAnsi" w:cs="Arial"/>
        <w:b/>
        <w:color w:val="FF0000"/>
        <w:spacing w:val="-12"/>
        <w:sz w:val="16"/>
        <w:szCs w:val="16"/>
      </w:rPr>
    </w:pPr>
    <w:r w:rsidRPr="006B771E">
      <w:rPr>
        <w:rFonts w:asciiTheme="minorHAnsi" w:hAnsiTheme="minorHAnsi" w:cs="Arial"/>
        <w:b/>
        <w:color w:val="FF0000"/>
        <w:spacing w:val="-12"/>
        <w:sz w:val="16"/>
        <w:szCs w:val="16"/>
        <w:highlight w:val="yellow"/>
      </w:rPr>
      <w:t>(endereço concedente)</w:t>
    </w:r>
  </w:p>
  <w:p w14:paraId="131FD4DF" w14:textId="77777777" w:rsidR="008A41B2" w:rsidRDefault="008A41B2" w:rsidP="005E3545">
    <w:pPr>
      <w:jc w:val="center"/>
      <w:rPr>
        <w:sz w:val="18"/>
        <w:szCs w:val="18"/>
      </w:rPr>
    </w:pPr>
  </w:p>
  <w:p w14:paraId="473633F2" w14:textId="77777777" w:rsidR="008A41B2" w:rsidRPr="005E3545" w:rsidRDefault="008A41B2" w:rsidP="005E35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691B5" w14:textId="77777777" w:rsidR="007129F8" w:rsidRDefault="007129F8" w:rsidP="00A53110">
      <w:r>
        <w:separator/>
      </w:r>
    </w:p>
  </w:footnote>
  <w:footnote w:type="continuationSeparator" w:id="0">
    <w:p w14:paraId="1DE50B29" w14:textId="77777777" w:rsidR="007129F8" w:rsidRDefault="007129F8" w:rsidP="00A53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EDDA1" w14:textId="77777777" w:rsidR="008A41B2" w:rsidRDefault="008A41B2">
    <w:pPr>
      <w:pStyle w:val="Rodap"/>
      <w:jc w:val="both"/>
      <w:rPr>
        <w:rFonts w:ascii="Book Antiqua" w:hAnsi="Book Antiqua"/>
        <w:sz w:val="25"/>
      </w:rPr>
    </w:pPr>
    <w:r>
      <w:rPr>
        <w:rFonts w:ascii="Book Antiqua" w:hAnsi="Book Antiqua"/>
        <w:noProof/>
        <w:sz w:val="25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EA98F49" wp14:editId="59EAC6B9">
              <wp:simplePos x="0" y="0"/>
              <wp:positionH relativeFrom="column">
                <wp:posOffset>836930</wp:posOffset>
              </wp:positionH>
              <wp:positionV relativeFrom="paragraph">
                <wp:posOffset>201295</wp:posOffset>
              </wp:positionV>
              <wp:extent cx="4939665" cy="641985"/>
              <wp:effectExtent l="0" t="0" r="0" b="571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39665" cy="641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191919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C9F7BD" w14:textId="77777777" w:rsidR="008F02AA" w:rsidRDefault="008F02AA" w:rsidP="008254A7">
                          <w:pPr>
                            <w:rPr>
                              <w:rFonts w:ascii="Book Antiqua" w:hAnsi="Book Antiqua"/>
                              <w:b/>
                              <w:sz w:val="22"/>
                            </w:rPr>
                          </w:pPr>
                        </w:p>
                        <w:p w14:paraId="313213EF" w14:textId="77777777" w:rsidR="008A41B2" w:rsidRPr="008F02AA" w:rsidRDefault="008A41B2" w:rsidP="008254A7">
                          <w:pPr>
                            <w:rPr>
                              <w:rFonts w:asciiTheme="minorHAnsi" w:hAnsiTheme="minorHAnsi"/>
                              <w:sz w:val="22"/>
                            </w:rPr>
                          </w:pPr>
                          <w:r w:rsidRPr="008F02AA">
                            <w:rPr>
                              <w:rFonts w:asciiTheme="minorHAnsi" w:hAnsiTheme="minorHAnsi"/>
                              <w:b/>
                              <w:sz w:val="22"/>
                            </w:rPr>
                            <w:t>GOVERNO DO ESTADO DE MINAS GERAIS</w:t>
                          </w:r>
                        </w:p>
                        <w:p w14:paraId="69337E7B" w14:textId="77777777" w:rsidR="008A41B2" w:rsidRPr="008F02AA" w:rsidRDefault="007815B6" w:rsidP="008254A7">
                          <w:pPr>
                            <w:rPr>
                              <w:rFonts w:asciiTheme="minorHAnsi" w:hAnsiTheme="minorHAnsi"/>
                              <w:color w:val="FF0000"/>
                              <w:sz w:val="13"/>
                            </w:rPr>
                          </w:pPr>
                          <w:r w:rsidRPr="008F02AA">
                            <w:rPr>
                              <w:rFonts w:asciiTheme="minorHAnsi" w:hAnsiTheme="minorHAnsi"/>
                              <w:color w:val="FF0000"/>
                              <w:sz w:val="22"/>
                              <w:highlight w:val="yellow"/>
                            </w:rPr>
                            <w:t>concedente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BA380B9" id="Rectangle 1" o:spid="_x0000_s1026" style="position:absolute;left:0;text-align:left;margin-left:65.9pt;margin-top:15.85pt;width:388.95pt;height:5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" o:allowincell="f" filled="f" stroked="f" strokecolor="#191919" strokeweight="2pt">
              <v:textbox inset="1pt,1pt,1pt,1pt">
                <w:txbxContent>
                  <w:p w:rsidR="008F02AA" w:rsidRDefault="008F02AA" w:rsidP="008254A7">
                    <w:pPr>
                      <w:rPr>
                        <w:rFonts w:ascii="Book Antiqua" w:hAnsi="Book Antiqua"/>
                        <w:b/>
                        <w:sz w:val="22"/>
                      </w:rPr>
                    </w:pPr>
                  </w:p>
                  <w:p w:rsidR="008A41B2" w:rsidRPr="008F02AA" w:rsidRDefault="008A41B2" w:rsidP="008254A7">
                    <w:pPr>
                      <w:rPr>
                        <w:rFonts w:asciiTheme="minorHAnsi" w:hAnsiTheme="minorHAnsi"/>
                        <w:sz w:val="22"/>
                      </w:rPr>
                    </w:pPr>
                    <w:r w:rsidRPr="008F02AA">
                      <w:rPr>
                        <w:rFonts w:asciiTheme="minorHAnsi" w:hAnsiTheme="minorHAnsi"/>
                        <w:b/>
                        <w:sz w:val="22"/>
                      </w:rPr>
                      <w:t>GOVERNO DO ESTADO DE MINAS GERAIS</w:t>
                    </w:r>
                  </w:p>
                  <w:p w:rsidR="008A41B2" w:rsidRPr="008F02AA" w:rsidRDefault="007815B6" w:rsidP="008254A7">
                    <w:pPr>
                      <w:rPr>
                        <w:rFonts w:asciiTheme="minorHAnsi" w:hAnsiTheme="minorHAnsi"/>
                        <w:color w:val="FF0000"/>
                        <w:sz w:val="13"/>
                      </w:rPr>
                    </w:pPr>
                    <w:proofErr w:type="gramStart"/>
                    <w:r w:rsidRPr="008F02AA">
                      <w:rPr>
                        <w:rFonts w:asciiTheme="minorHAnsi" w:hAnsiTheme="minorHAnsi"/>
                        <w:color w:val="FF0000"/>
                        <w:sz w:val="22"/>
                        <w:highlight w:val="yellow"/>
                      </w:rPr>
                      <w:t>concedente</w:t>
                    </w:r>
                    <w:proofErr w:type="gramEnd"/>
                  </w:p>
                </w:txbxContent>
              </v:textbox>
            </v:rect>
          </w:pict>
        </mc:Fallback>
      </mc:AlternateContent>
    </w:r>
  </w:p>
  <w:p w14:paraId="66195250" w14:textId="77777777" w:rsidR="008A41B2" w:rsidRDefault="008F02AA">
    <w:pPr>
      <w:pStyle w:val="Cabealho"/>
    </w:pPr>
    <w:r w:rsidRPr="00426EC1">
      <w:rPr>
        <w:noProof/>
      </w:rPr>
      <w:drawing>
        <wp:anchor distT="0" distB="0" distL="114300" distR="114300" simplePos="0" relativeHeight="251660288" behindDoc="0" locked="0" layoutInCell="1" allowOverlap="1" wp14:anchorId="1ED693EE" wp14:editId="28F5DA71">
          <wp:simplePos x="0" y="0"/>
          <wp:positionH relativeFrom="column">
            <wp:posOffset>-3810</wp:posOffset>
          </wp:positionH>
          <wp:positionV relativeFrom="paragraph">
            <wp:posOffset>4445</wp:posOffset>
          </wp:positionV>
          <wp:extent cx="609600" cy="638175"/>
          <wp:effectExtent l="0" t="0" r="0" b="9525"/>
          <wp:wrapSquare wrapText="bothSides"/>
          <wp:docPr id="1" name="Imagem 1" descr="ima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mag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A1FFB"/>
    <w:multiLevelType w:val="hybridMultilevel"/>
    <w:tmpl w:val="3C805512"/>
    <w:lvl w:ilvl="0" w:tplc="8B9412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697937"/>
    <w:multiLevelType w:val="hybridMultilevel"/>
    <w:tmpl w:val="263C57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15F8B"/>
    <w:multiLevelType w:val="hybridMultilevel"/>
    <w:tmpl w:val="69AEBC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F7B55"/>
    <w:multiLevelType w:val="hybridMultilevel"/>
    <w:tmpl w:val="E5D238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54FF4"/>
    <w:multiLevelType w:val="hybridMultilevel"/>
    <w:tmpl w:val="7DC69E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66628"/>
    <w:multiLevelType w:val="hybridMultilevel"/>
    <w:tmpl w:val="178215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33FC4"/>
    <w:multiLevelType w:val="hybridMultilevel"/>
    <w:tmpl w:val="CCC2D582"/>
    <w:lvl w:ilvl="0" w:tplc="70D41422">
      <w:start w:val="1"/>
      <w:numFmt w:val="decimal"/>
      <w:lvlText w:val="%1."/>
      <w:lvlJc w:val="left"/>
      <w:pPr>
        <w:ind w:left="645" w:hanging="60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2D3C26"/>
    <w:multiLevelType w:val="hybridMultilevel"/>
    <w:tmpl w:val="5870251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1B1701"/>
    <w:multiLevelType w:val="hybridMultilevel"/>
    <w:tmpl w:val="4F7A76C4"/>
    <w:lvl w:ilvl="0" w:tplc="FC7EFA4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916331"/>
    <w:multiLevelType w:val="hybridMultilevel"/>
    <w:tmpl w:val="0FC8AF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3"/>
  </w:num>
  <w:num w:numId="9">
    <w:abstractNumId w:val="5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C7C"/>
    <w:rsid w:val="000022B7"/>
    <w:rsid w:val="00003EB2"/>
    <w:rsid w:val="000048D3"/>
    <w:rsid w:val="00006C38"/>
    <w:rsid w:val="00007B0F"/>
    <w:rsid w:val="0001795C"/>
    <w:rsid w:val="00022502"/>
    <w:rsid w:val="000323EC"/>
    <w:rsid w:val="000351B2"/>
    <w:rsid w:val="00037FA0"/>
    <w:rsid w:val="0004106E"/>
    <w:rsid w:val="00046CF6"/>
    <w:rsid w:val="000471A7"/>
    <w:rsid w:val="00056DE9"/>
    <w:rsid w:val="00064D7C"/>
    <w:rsid w:val="00096696"/>
    <w:rsid w:val="000972F7"/>
    <w:rsid w:val="00097A22"/>
    <w:rsid w:val="000A0E02"/>
    <w:rsid w:val="000A246D"/>
    <w:rsid w:val="000A2899"/>
    <w:rsid w:val="000A552E"/>
    <w:rsid w:val="000B32C5"/>
    <w:rsid w:val="000B3D29"/>
    <w:rsid w:val="000B4827"/>
    <w:rsid w:val="000B7709"/>
    <w:rsid w:val="000C0EB0"/>
    <w:rsid w:val="000D390A"/>
    <w:rsid w:val="000D3A1C"/>
    <w:rsid w:val="000D5EAD"/>
    <w:rsid w:val="000D7C79"/>
    <w:rsid w:val="000E34A3"/>
    <w:rsid w:val="000E4EEF"/>
    <w:rsid w:val="000E51F1"/>
    <w:rsid w:val="000F38DD"/>
    <w:rsid w:val="000F474A"/>
    <w:rsid w:val="00102C4B"/>
    <w:rsid w:val="00112A05"/>
    <w:rsid w:val="00120AEC"/>
    <w:rsid w:val="00126F4B"/>
    <w:rsid w:val="00127D9F"/>
    <w:rsid w:val="00136F0F"/>
    <w:rsid w:val="001440E8"/>
    <w:rsid w:val="0015258F"/>
    <w:rsid w:val="00155621"/>
    <w:rsid w:val="0016478A"/>
    <w:rsid w:val="00181420"/>
    <w:rsid w:val="00181B88"/>
    <w:rsid w:val="001A10AE"/>
    <w:rsid w:val="001A64A4"/>
    <w:rsid w:val="001C3F08"/>
    <w:rsid w:val="001E17D4"/>
    <w:rsid w:val="001E568C"/>
    <w:rsid w:val="001F0721"/>
    <w:rsid w:val="001F10F6"/>
    <w:rsid w:val="001F46DC"/>
    <w:rsid w:val="001F4EAA"/>
    <w:rsid w:val="0020115A"/>
    <w:rsid w:val="00207292"/>
    <w:rsid w:val="002169FD"/>
    <w:rsid w:val="002245A8"/>
    <w:rsid w:val="002354AC"/>
    <w:rsid w:val="0024424C"/>
    <w:rsid w:val="00252657"/>
    <w:rsid w:val="002578BB"/>
    <w:rsid w:val="00265B7D"/>
    <w:rsid w:val="00283642"/>
    <w:rsid w:val="00286F41"/>
    <w:rsid w:val="00296513"/>
    <w:rsid w:val="002A137D"/>
    <w:rsid w:val="002A6D8E"/>
    <w:rsid w:val="002B49E1"/>
    <w:rsid w:val="002B583D"/>
    <w:rsid w:val="002C63CE"/>
    <w:rsid w:val="002F3361"/>
    <w:rsid w:val="002F3A49"/>
    <w:rsid w:val="002F72A4"/>
    <w:rsid w:val="00324018"/>
    <w:rsid w:val="00326DBE"/>
    <w:rsid w:val="003405C1"/>
    <w:rsid w:val="00345582"/>
    <w:rsid w:val="003534BA"/>
    <w:rsid w:val="00356A9C"/>
    <w:rsid w:val="00357248"/>
    <w:rsid w:val="0035766B"/>
    <w:rsid w:val="00360509"/>
    <w:rsid w:val="00360B07"/>
    <w:rsid w:val="00363D7B"/>
    <w:rsid w:val="00376A1F"/>
    <w:rsid w:val="003772C2"/>
    <w:rsid w:val="003800F4"/>
    <w:rsid w:val="00385DEE"/>
    <w:rsid w:val="003962BC"/>
    <w:rsid w:val="003A5E82"/>
    <w:rsid w:val="003B12B8"/>
    <w:rsid w:val="003B6423"/>
    <w:rsid w:val="003B67F8"/>
    <w:rsid w:val="003B7902"/>
    <w:rsid w:val="003B7E62"/>
    <w:rsid w:val="003C5B51"/>
    <w:rsid w:val="003D0E64"/>
    <w:rsid w:val="003D59EC"/>
    <w:rsid w:val="003D6E61"/>
    <w:rsid w:val="003E40A7"/>
    <w:rsid w:val="003E661D"/>
    <w:rsid w:val="003F3E83"/>
    <w:rsid w:val="00407A29"/>
    <w:rsid w:val="00413BA0"/>
    <w:rsid w:val="00422AA5"/>
    <w:rsid w:val="00422C20"/>
    <w:rsid w:val="004236A7"/>
    <w:rsid w:val="00424A4F"/>
    <w:rsid w:val="004334CE"/>
    <w:rsid w:val="004341C1"/>
    <w:rsid w:val="00436019"/>
    <w:rsid w:val="004401DF"/>
    <w:rsid w:val="00441CD5"/>
    <w:rsid w:val="0044558A"/>
    <w:rsid w:val="00445A43"/>
    <w:rsid w:val="00450D0B"/>
    <w:rsid w:val="0045446A"/>
    <w:rsid w:val="00455544"/>
    <w:rsid w:val="00456514"/>
    <w:rsid w:val="00461E7A"/>
    <w:rsid w:val="00462A52"/>
    <w:rsid w:val="0046514F"/>
    <w:rsid w:val="0047579E"/>
    <w:rsid w:val="004769AB"/>
    <w:rsid w:val="004831E3"/>
    <w:rsid w:val="0049046F"/>
    <w:rsid w:val="004A3F23"/>
    <w:rsid w:val="004B24BC"/>
    <w:rsid w:val="004B6583"/>
    <w:rsid w:val="004B6660"/>
    <w:rsid w:val="004B7D3E"/>
    <w:rsid w:val="004C23A9"/>
    <w:rsid w:val="004C6837"/>
    <w:rsid w:val="004D6126"/>
    <w:rsid w:val="004D6FDE"/>
    <w:rsid w:val="004F0670"/>
    <w:rsid w:val="00506D74"/>
    <w:rsid w:val="00510629"/>
    <w:rsid w:val="005152C6"/>
    <w:rsid w:val="0052134D"/>
    <w:rsid w:val="005217D3"/>
    <w:rsid w:val="005230D1"/>
    <w:rsid w:val="00535DEA"/>
    <w:rsid w:val="005550B3"/>
    <w:rsid w:val="00556EE1"/>
    <w:rsid w:val="00564A33"/>
    <w:rsid w:val="00566633"/>
    <w:rsid w:val="00572794"/>
    <w:rsid w:val="00577FF8"/>
    <w:rsid w:val="00581B6A"/>
    <w:rsid w:val="00582981"/>
    <w:rsid w:val="005A2CC5"/>
    <w:rsid w:val="005A4112"/>
    <w:rsid w:val="005B05A9"/>
    <w:rsid w:val="005C09D1"/>
    <w:rsid w:val="005C1F69"/>
    <w:rsid w:val="005C3A69"/>
    <w:rsid w:val="005C49F0"/>
    <w:rsid w:val="005D70BD"/>
    <w:rsid w:val="005E0695"/>
    <w:rsid w:val="005E3545"/>
    <w:rsid w:val="005E6047"/>
    <w:rsid w:val="005F1DD0"/>
    <w:rsid w:val="005F58EB"/>
    <w:rsid w:val="005F7957"/>
    <w:rsid w:val="00600DB9"/>
    <w:rsid w:val="0060502B"/>
    <w:rsid w:val="00607BF9"/>
    <w:rsid w:val="00616195"/>
    <w:rsid w:val="00647313"/>
    <w:rsid w:val="006635B7"/>
    <w:rsid w:val="00664FD0"/>
    <w:rsid w:val="00667946"/>
    <w:rsid w:val="00690394"/>
    <w:rsid w:val="00691CAB"/>
    <w:rsid w:val="00692301"/>
    <w:rsid w:val="00693C83"/>
    <w:rsid w:val="006B10B5"/>
    <w:rsid w:val="006B4BB7"/>
    <w:rsid w:val="006B4DC3"/>
    <w:rsid w:val="006B771E"/>
    <w:rsid w:val="006D7B76"/>
    <w:rsid w:val="006E6264"/>
    <w:rsid w:val="006F04E0"/>
    <w:rsid w:val="006F2BC1"/>
    <w:rsid w:val="006F3C4A"/>
    <w:rsid w:val="00701170"/>
    <w:rsid w:val="007051D8"/>
    <w:rsid w:val="007129F8"/>
    <w:rsid w:val="0072187F"/>
    <w:rsid w:val="0072277B"/>
    <w:rsid w:val="0072573B"/>
    <w:rsid w:val="00725751"/>
    <w:rsid w:val="00730308"/>
    <w:rsid w:val="00730E56"/>
    <w:rsid w:val="00732E7E"/>
    <w:rsid w:val="00745B60"/>
    <w:rsid w:val="0075026F"/>
    <w:rsid w:val="007540FA"/>
    <w:rsid w:val="00755448"/>
    <w:rsid w:val="00762E01"/>
    <w:rsid w:val="007651F3"/>
    <w:rsid w:val="007815B6"/>
    <w:rsid w:val="00785FA4"/>
    <w:rsid w:val="00791A90"/>
    <w:rsid w:val="00794235"/>
    <w:rsid w:val="007A37EC"/>
    <w:rsid w:val="007A3BD8"/>
    <w:rsid w:val="007A499D"/>
    <w:rsid w:val="007A54EE"/>
    <w:rsid w:val="007B70AC"/>
    <w:rsid w:val="007C3B67"/>
    <w:rsid w:val="007C54D3"/>
    <w:rsid w:val="007E035F"/>
    <w:rsid w:val="007E30AE"/>
    <w:rsid w:val="007E3772"/>
    <w:rsid w:val="007E4434"/>
    <w:rsid w:val="007E7D8C"/>
    <w:rsid w:val="007F26B1"/>
    <w:rsid w:val="00801A6A"/>
    <w:rsid w:val="00811734"/>
    <w:rsid w:val="00814963"/>
    <w:rsid w:val="00823F29"/>
    <w:rsid w:val="008254A7"/>
    <w:rsid w:val="008309ED"/>
    <w:rsid w:val="00834727"/>
    <w:rsid w:val="00847370"/>
    <w:rsid w:val="00850F41"/>
    <w:rsid w:val="008579FA"/>
    <w:rsid w:val="00862111"/>
    <w:rsid w:val="00863711"/>
    <w:rsid w:val="00863C10"/>
    <w:rsid w:val="00873B74"/>
    <w:rsid w:val="00883E72"/>
    <w:rsid w:val="0088550B"/>
    <w:rsid w:val="00887A76"/>
    <w:rsid w:val="00887AD8"/>
    <w:rsid w:val="00890A3F"/>
    <w:rsid w:val="00894A0A"/>
    <w:rsid w:val="008962CC"/>
    <w:rsid w:val="008A41B2"/>
    <w:rsid w:val="008A7269"/>
    <w:rsid w:val="008D0835"/>
    <w:rsid w:val="008D5446"/>
    <w:rsid w:val="008D64AE"/>
    <w:rsid w:val="008F02AA"/>
    <w:rsid w:val="008F7F6A"/>
    <w:rsid w:val="00922D68"/>
    <w:rsid w:val="009276D3"/>
    <w:rsid w:val="00934BE1"/>
    <w:rsid w:val="009371FD"/>
    <w:rsid w:val="009442DC"/>
    <w:rsid w:val="009572D2"/>
    <w:rsid w:val="00967ADB"/>
    <w:rsid w:val="009732A6"/>
    <w:rsid w:val="00983DDB"/>
    <w:rsid w:val="009968D2"/>
    <w:rsid w:val="009A102C"/>
    <w:rsid w:val="009A189C"/>
    <w:rsid w:val="009A2272"/>
    <w:rsid w:val="009A3D24"/>
    <w:rsid w:val="009A3D50"/>
    <w:rsid w:val="009A467A"/>
    <w:rsid w:val="009A5CD2"/>
    <w:rsid w:val="009D4BCC"/>
    <w:rsid w:val="009D6073"/>
    <w:rsid w:val="009D6587"/>
    <w:rsid w:val="009D740A"/>
    <w:rsid w:val="009E4291"/>
    <w:rsid w:val="00A27454"/>
    <w:rsid w:val="00A35BC5"/>
    <w:rsid w:val="00A44CC0"/>
    <w:rsid w:val="00A53110"/>
    <w:rsid w:val="00A61E79"/>
    <w:rsid w:val="00A62F69"/>
    <w:rsid w:val="00A71DEA"/>
    <w:rsid w:val="00A80097"/>
    <w:rsid w:val="00A92EFC"/>
    <w:rsid w:val="00A9304A"/>
    <w:rsid w:val="00A933AB"/>
    <w:rsid w:val="00A93948"/>
    <w:rsid w:val="00A94ED2"/>
    <w:rsid w:val="00AB1965"/>
    <w:rsid w:val="00AF0EFF"/>
    <w:rsid w:val="00AF511B"/>
    <w:rsid w:val="00B023D4"/>
    <w:rsid w:val="00B06727"/>
    <w:rsid w:val="00B11E23"/>
    <w:rsid w:val="00B35DD3"/>
    <w:rsid w:val="00B40D58"/>
    <w:rsid w:val="00B55198"/>
    <w:rsid w:val="00B55C4E"/>
    <w:rsid w:val="00B55F83"/>
    <w:rsid w:val="00B6072B"/>
    <w:rsid w:val="00B629FB"/>
    <w:rsid w:val="00B716E3"/>
    <w:rsid w:val="00B72B93"/>
    <w:rsid w:val="00B934EF"/>
    <w:rsid w:val="00B95C09"/>
    <w:rsid w:val="00BA7689"/>
    <w:rsid w:val="00BC316E"/>
    <w:rsid w:val="00BC3E90"/>
    <w:rsid w:val="00BE21A0"/>
    <w:rsid w:val="00BF0E4C"/>
    <w:rsid w:val="00BF76B2"/>
    <w:rsid w:val="00C00320"/>
    <w:rsid w:val="00C01B89"/>
    <w:rsid w:val="00C054F1"/>
    <w:rsid w:val="00C15962"/>
    <w:rsid w:val="00C24CF2"/>
    <w:rsid w:val="00C347E9"/>
    <w:rsid w:val="00C442F4"/>
    <w:rsid w:val="00C51AAF"/>
    <w:rsid w:val="00C531E5"/>
    <w:rsid w:val="00C6224A"/>
    <w:rsid w:val="00C67C7C"/>
    <w:rsid w:val="00C72A60"/>
    <w:rsid w:val="00C770FC"/>
    <w:rsid w:val="00C810A3"/>
    <w:rsid w:val="00C96C97"/>
    <w:rsid w:val="00CA1FF3"/>
    <w:rsid w:val="00CA4B5A"/>
    <w:rsid w:val="00CB17B6"/>
    <w:rsid w:val="00CB22A0"/>
    <w:rsid w:val="00CB508C"/>
    <w:rsid w:val="00CB62E6"/>
    <w:rsid w:val="00CC2BE2"/>
    <w:rsid w:val="00CC598D"/>
    <w:rsid w:val="00CD27AB"/>
    <w:rsid w:val="00CD72DA"/>
    <w:rsid w:val="00CE674B"/>
    <w:rsid w:val="00D00211"/>
    <w:rsid w:val="00D32FE6"/>
    <w:rsid w:val="00D34BE0"/>
    <w:rsid w:val="00D44EC7"/>
    <w:rsid w:val="00D51F5A"/>
    <w:rsid w:val="00D555ED"/>
    <w:rsid w:val="00D63214"/>
    <w:rsid w:val="00D74629"/>
    <w:rsid w:val="00D77003"/>
    <w:rsid w:val="00D83861"/>
    <w:rsid w:val="00D84B29"/>
    <w:rsid w:val="00DA25F9"/>
    <w:rsid w:val="00DA4033"/>
    <w:rsid w:val="00DB5F1C"/>
    <w:rsid w:val="00DB6C4C"/>
    <w:rsid w:val="00DB7CF3"/>
    <w:rsid w:val="00DC5CCB"/>
    <w:rsid w:val="00DD083B"/>
    <w:rsid w:val="00DD5303"/>
    <w:rsid w:val="00DE25C1"/>
    <w:rsid w:val="00DE28D2"/>
    <w:rsid w:val="00DE4DAE"/>
    <w:rsid w:val="00DE61F0"/>
    <w:rsid w:val="00E012CD"/>
    <w:rsid w:val="00E04244"/>
    <w:rsid w:val="00E16EB0"/>
    <w:rsid w:val="00E36F19"/>
    <w:rsid w:val="00E453C0"/>
    <w:rsid w:val="00E46256"/>
    <w:rsid w:val="00E47D62"/>
    <w:rsid w:val="00E5213F"/>
    <w:rsid w:val="00E61EA5"/>
    <w:rsid w:val="00E63A47"/>
    <w:rsid w:val="00E6456D"/>
    <w:rsid w:val="00E70AFE"/>
    <w:rsid w:val="00E71F4A"/>
    <w:rsid w:val="00E80C0D"/>
    <w:rsid w:val="00E857DF"/>
    <w:rsid w:val="00E8654F"/>
    <w:rsid w:val="00E86629"/>
    <w:rsid w:val="00E874BE"/>
    <w:rsid w:val="00E9457A"/>
    <w:rsid w:val="00E94DF6"/>
    <w:rsid w:val="00E9517C"/>
    <w:rsid w:val="00EA0805"/>
    <w:rsid w:val="00EA1334"/>
    <w:rsid w:val="00EA2070"/>
    <w:rsid w:val="00EC0CB6"/>
    <w:rsid w:val="00EC1BA3"/>
    <w:rsid w:val="00EC1FDD"/>
    <w:rsid w:val="00EC4290"/>
    <w:rsid w:val="00EC6E44"/>
    <w:rsid w:val="00ED3F53"/>
    <w:rsid w:val="00ED47FD"/>
    <w:rsid w:val="00ED7B81"/>
    <w:rsid w:val="00EF1FEE"/>
    <w:rsid w:val="00F03073"/>
    <w:rsid w:val="00F106A6"/>
    <w:rsid w:val="00F14444"/>
    <w:rsid w:val="00F1569C"/>
    <w:rsid w:val="00F20352"/>
    <w:rsid w:val="00F3482E"/>
    <w:rsid w:val="00F371DB"/>
    <w:rsid w:val="00F40DF3"/>
    <w:rsid w:val="00F52DAA"/>
    <w:rsid w:val="00F53BB0"/>
    <w:rsid w:val="00F62FE9"/>
    <w:rsid w:val="00F63346"/>
    <w:rsid w:val="00F719FD"/>
    <w:rsid w:val="00F7560D"/>
    <w:rsid w:val="00F778E7"/>
    <w:rsid w:val="00F96121"/>
    <w:rsid w:val="00FB1493"/>
    <w:rsid w:val="00FB602B"/>
    <w:rsid w:val="00FC23D7"/>
    <w:rsid w:val="00FC3688"/>
    <w:rsid w:val="00FE1B2E"/>
    <w:rsid w:val="00FE7451"/>
    <w:rsid w:val="00FF2820"/>
    <w:rsid w:val="00FF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7521E6"/>
  <w15:docId w15:val="{ECFE7C6D-0F2C-463F-B9A2-8F1F46144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C7C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67C7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C67C7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67C7C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C67C7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20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A2070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A40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E012CD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rsid w:val="00DB5F1C"/>
    <w:pPr>
      <w:jc w:val="both"/>
    </w:pPr>
    <w:rPr>
      <w:rFonts w:ascii="Goudy Old Style" w:hAnsi="Goudy Old Style"/>
      <w:sz w:val="28"/>
    </w:rPr>
  </w:style>
  <w:style w:type="character" w:customStyle="1" w:styleId="CorpodetextoChar">
    <w:name w:val="Corpo de texto Char"/>
    <w:link w:val="Corpodetexto"/>
    <w:semiHidden/>
    <w:rsid w:val="00DB5F1C"/>
    <w:rPr>
      <w:rFonts w:ascii="Goudy Old Style" w:eastAsia="Times New Roman" w:hAnsi="Goudy Old Style"/>
      <w:sz w:val="28"/>
    </w:rPr>
  </w:style>
  <w:style w:type="character" w:styleId="TextodoEspaoReservado">
    <w:name w:val="Placeholder Text"/>
    <w:uiPriority w:val="99"/>
    <w:semiHidden/>
    <w:rsid w:val="004341C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FF536A"/>
    <w:pPr>
      <w:spacing w:before="100" w:beforeAutospacing="1" w:after="100" w:afterAutospacing="1"/>
    </w:pPr>
    <w:rPr>
      <w:sz w:val="24"/>
      <w:szCs w:val="24"/>
    </w:rPr>
  </w:style>
  <w:style w:type="character" w:customStyle="1" w:styleId="style101">
    <w:name w:val="style101"/>
    <w:rsid w:val="00181420"/>
    <w:rPr>
      <w:sz w:val="18"/>
      <w:szCs w:val="18"/>
    </w:rPr>
  </w:style>
  <w:style w:type="character" w:customStyle="1" w:styleId="style151">
    <w:name w:val="style151"/>
    <w:rsid w:val="00181420"/>
    <w:rPr>
      <w:sz w:val="18"/>
      <w:szCs w:val="18"/>
    </w:rPr>
  </w:style>
  <w:style w:type="character" w:styleId="Refdenotaderodap">
    <w:name w:val="footnote reference"/>
    <w:uiPriority w:val="99"/>
    <w:rsid w:val="00C00320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00320"/>
    <w:pPr>
      <w:spacing w:line="276" w:lineRule="auto"/>
    </w:pPr>
    <w:rPr>
      <w:rFonts w:ascii="Calibri" w:eastAsia="Calibri" w:hAnsi="Calibri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rsid w:val="00C00320"/>
    <w:rPr>
      <w:lang w:eastAsia="en-US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003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rsid w:val="00C00320"/>
    <w:rPr>
      <w:rFonts w:ascii="Courier New" w:eastAsia="Times New Roman" w:hAnsi="Courier New" w:cs="Courier New"/>
    </w:rPr>
  </w:style>
  <w:style w:type="character" w:customStyle="1" w:styleId="nomeproposicao">
    <w:name w:val="nomeproposicao"/>
    <w:rsid w:val="0045446A"/>
  </w:style>
  <w:style w:type="character" w:styleId="Hyperlink">
    <w:name w:val="Hyperlink"/>
    <w:basedOn w:val="Fontepargpadro"/>
    <w:uiPriority w:val="99"/>
    <w:unhideWhenUsed/>
    <w:rsid w:val="00A71DEA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757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1285">
                      <w:marLeft w:val="29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82749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121209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35699">
                      <w:marLeft w:val="29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7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36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@xxxxx.xx.xxx.x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79AAB-A4A4-441F-9A54-DD6E06D6D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419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Governo - MG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Lopes (SEGOV)</dc:creator>
  <cp:lastModifiedBy>Vinicius Rodrigues de Oliveira Santos Junior (SEGOV)</cp:lastModifiedBy>
  <cp:revision>5</cp:revision>
  <cp:lastPrinted>2015-10-28T17:58:00Z</cp:lastPrinted>
  <dcterms:created xsi:type="dcterms:W3CDTF">2019-11-12T14:41:00Z</dcterms:created>
  <dcterms:modified xsi:type="dcterms:W3CDTF">2022-11-23T19:21:00Z</dcterms:modified>
</cp:coreProperties>
</file>